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7AE" w14:textId="77777777" w:rsidR="00607477" w:rsidRPr="00BF33DE" w:rsidRDefault="00407B16" w:rsidP="00607477">
      <w:pPr>
        <w:rPr>
          <w:rFonts w:asciiTheme="majorHAnsi" w:hAnsiTheme="majorHAnsi" w:cstheme="majorHAnsi"/>
          <w:lang w:val="en-GB"/>
        </w:rPr>
      </w:pPr>
      <w:bookmarkStart w:id="0" w:name="_Toc51347965"/>
      <w:r w:rsidRPr="00BF33DE">
        <w:rPr>
          <w:rFonts w:asciiTheme="majorHAnsi" w:hAnsiTheme="majorHAnsi" w:cstheme="majorHAnsi"/>
          <w:noProof/>
          <w:lang w:val="fr-FR" w:eastAsia="fr-FR" w:bidi="ar-SA"/>
        </w:rPr>
        <w:drawing>
          <wp:anchor distT="0" distB="0" distL="114300" distR="114300" simplePos="0" relativeHeight="251676672"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BF33DE" w:rsidRDefault="00B86B60" w:rsidP="00607477">
      <w:pPr>
        <w:spacing w:after="0" w:line="240" w:lineRule="auto"/>
        <w:jc w:val="center"/>
        <w:rPr>
          <w:rFonts w:asciiTheme="majorHAnsi" w:eastAsia="Calibri" w:hAnsiTheme="majorHAnsi" w:cstheme="majorHAnsi"/>
          <w:b/>
          <w:color w:val="4F81BD"/>
          <w:sz w:val="56"/>
          <w:szCs w:val="56"/>
          <w:lang w:val="en-GB" w:bidi="ar-SA"/>
        </w:rPr>
      </w:pPr>
    </w:p>
    <w:p w14:paraId="60A0852B" w14:textId="77777777" w:rsidR="00B86B60" w:rsidRPr="00BF33DE" w:rsidRDefault="00B86B60" w:rsidP="00607477">
      <w:pPr>
        <w:spacing w:after="0" w:line="240" w:lineRule="auto"/>
        <w:jc w:val="center"/>
        <w:rPr>
          <w:rFonts w:asciiTheme="majorHAnsi" w:hAnsiTheme="majorHAnsi" w:cstheme="majorHAnsi"/>
          <w:b/>
          <w:bCs/>
          <w:sz w:val="24"/>
          <w:szCs w:val="24"/>
          <w:lang w:val="en-GB"/>
        </w:rPr>
      </w:pPr>
    </w:p>
    <w:p w14:paraId="7116839B" w14:textId="57DD607E" w:rsidR="00607477" w:rsidRPr="00BF33DE" w:rsidRDefault="00607477" w:rsidP="00607477">
      <w:pPr>
        <w:spacing w:after="0" w:line="240" w:lineRule="auto"/>
        <w:jc w:val="center"/>
        <w:rPr>
          <w:rFonts w:asciiTheme="majorHAnsi" w:hAnsiTheme="majorHAnsi" w:cstheme="majorHAnsi"/>
          <w:b/>
          <w:bCs/>
          <w:sz w:val="20"/>
          <w:szCs w:val="20"/>
          <w:lang w:val="en-GB"/>
        </w:rPr>
      </w:pPr>
      <w:r w:rsidRPr="00BF33DE">
        <w:rPr>
          <w:rFonts w:asciiTheme="majorHAnsi" w:hAnsiTheme="majorHAnsi" w:cstheme="majorHAnsi"/>
          <w:b/>
          <w:bCs/>
          <w:sz w:val="20"/>
          <w:szCs w:val="20"/>
          <w:lang w:val="en-GB"/>
        </w:rPr>
        <w:t>Professionalising site managers and team leaders in the specific management</w:t>
      </w:r>
    </w:p>
    <w:p w14:paraId="07C3CF7E" w14:textId="0670E2E8" w:rsidR="00607477" w:rsidRPr="00BF33DE" w:rsidRDefault="00607477" w:rsidP="00607477">
      <w:pPr>
        <w:spacing w:after="0" w:line="240" w:lineRule="auto"/>
        <w:jc w:val="center"/>
        <w:rPr>
          <w:rFonts w:asciiTheme="majorHAnsi" w:hAnsiTheme="majorHAnsi" w:cstheme="majorHAnsi"/>
          <w:b/>
          <w:bCs/>
          <w:sz w:val="20"/>
          <w:szCs w:val="20"/>
          <w:lang w:val="en-GB"/>
        </w:rPr>
      </w:pPr>
      <w:proofErr w:type="gramStart"/>
      <w:r w:rsidRPr="00BF33DE">
        <w:rPr>
          <w:rFonts w:asciiTheme="majorHAnsi" w:hAnsiTheme="majorHAnsi" w:cstheme="majorHAnsi"/>
          <w:b/>
          <w:bCs/>
          <w:sz w:val="20"/>
          <w:szCs w:val="20"/>
          <w:lang w:val="en-GB"/>
        </w:rPr>
        <w:t>of</w:t>
      </w:r>
      <w:proofErr w:type="gramEnd"/>
      <w:r w:rsidRPr="00BF33DE">
        <w:rPr>
          <w:rFonts w:asciiTheme="majorHAnsi" w:hAnsiTheme="majorHAnsi" w:cstheme="majorHAnsi"/>
          <w:b/>
          <w:bCs/>
          <w:sz w:val="20"/>
          <w:szCs w:val="20"/>
          <w:lang w:val="en-GB"/>
        </w:rPr>
        <w:t xml:space="preserve"> </w:t>
      </w:r>
      <w:bookmarkStart w:id="1" w:name="_Hlk57723130"/>
      <w:r w:rsidRPr="00BF33DE">
        <w:rPr>
          <w:rFonts w:asciiTheme="majorHAnsi" w:hAnsiTheme="majorHAnsi" w:cstheme="majorHAnsi"/>
          <w:b/>
          <w:bCs/>
          <w:sz w:val="20"/>
          <w:szCs w:val="20"/>
          <w:lang w:val="en-GB"/>
        </w:rPr>
        <w:t xml:space="preserve">building renovation sites </w:t>
      </w:r>
      <w:bookmarkEnd w:id="1"/>
      <w:r w:rsidRPr="00BF33DE">
        <w:rPr>
          <w:rFonts w:asciiTheme="majorHAnsi" w:hAnsiTheme="majorHAnsi" w:cstheme="majorHAnsi"/>
          <w:b/>
          <w:bCs/>
          <w:sz w:val="20"/>
          <w:szCs w:val="20"/>
          <w:lang w:val="en-GB"/>
        </w:rPr>
        <w:t>in Europe</w:t>
      </w:r>
    </w:p>
    <w:p w14:paraId="33BDA218" w14:textId="77777777" w:rsidR="00B86B60" w:rsidRPr="00BF33DE" w:rsidRDefault="00B86B60" w:rsidP="00607477">
      <w:pPr>
        <w:spacing w:after="0" w:line="240" w:lineRule="auto"/>
        <w:jc w:val="center"/>
        <w:rPr>
          <w:rFonts w:asciiTheme="majorHAnsi" w:hAnsiTheme="majorHAnsi" w:cstheme="majorHAnsi"/>
          <w:b/>
          <w:bCs/>
          <w:sz w:val="20"/>
          <w:szCs w:val="20"/>
          <w:lang w:val="en-GB"/>
        </w:rPr>
      </w:pPr>
    </w:p>
    <w:p w14:paraId="3F4EE4BD" w14:textId="22DB9CB3" w:rsidR="00607477" w:rsidRPr="00BF33DE" w:rsidRDefault="00B86B60" w:rsidP="00607477">
      <w:pPr>
        <w:jc w:val="center"/>
        <w:rPr>
          <w:rFonts w:asciiTheme="majorHAnsi" w:hAnsiTheme="majorHAnsi" w:cstheme="majorHAnsi"/>
          <w:sz w:val="20"/>
          <w:szCs w:val="20"/>
          <w:lang w:val="en-GB"/>
        </w:rPr>
      </w:pPr>
      <w:r w:rsidRPr="00BF33DE">
        <w:rPr>
          <w:rFonts w:asciiTheme="majorHAnsi" w:hAnsiTheme="majorHAnsi" w:cstheme="majorHAnsi"/>
          <w:noProof/>
          <w:sz w:val="20"/>
          <w:szCs w:val="20"/>
          <w:lang w:val="fr-FR" w:eastAsia="fr-FR" w:bidi="ar-SA"/>
        </w:rPr>
        <mc:AlternateContent>
          <mc:Choice Requires="wpg">
            <w:drawing>
              <wp:anchor distT="0" distB="0" distL="114300" distR="114300" simplePos="0" relativeHeight="251684864"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25AB171" id="Groupe 16" o:spid="_x0000_s1026" style="position:absolute;margin-left:0;margin-top:22.7pt;width:405.65pt;height:43.25pt;z-index:-251631616;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BF33DE">
        <w:rPr>
          <w:rFonts w:asciiTheme="majorHAnsi" w:hAnsiTheme="majorHAnsi" w:cstheme="majorHAnsi"/>
          <w:sz w:val="20"/>
          <w:szCs w:val="20"/>
          <w:lang w:val="en-GB"/>
        </w:rPr>
        <w:t>Contract Nb. 2020-1-FR01-KA202-080105</w:t>
      </w:r>
      <w:r w:rsidRPr="00BF33DE">
        <w:rPr>
          <w:rFonts w:asciiTheme="majorHAnsi" w:hAnsiTheme="majorHAnsi" w:cstheme="majorHAnsi"/>
          <w:sz w:val="20"/>
          <w:szCs w:val="20"/>
          <w:lang w:val="en-GB"/>
        </w:rPr>
        <w:t xml:space="preserve"> (2020-2023)</w:t>
      </w:r>
    </w:p>
    <w:p w14:paraId="5E1735F3" w14:textId="3B7D8A96" w:rsidR="00492589" w:rsidRPr="00BF33DE" w:rsidRDefault="00492589" w:rsidP="00607477">
      <w:pPr>
        <w:jc w:val="center"/>
        <w:rPr>
          <w:rFonts w:asciiTheme="majorHAnsi" w:hAnsiTheme="majorHAnsi" w:cstheme="majorHAnsi"/>
          <w:sz w:val="20"/>
          <w:szCs w:val="20"/>
          <w:lang w:val="en-GB"/>
        </w:rPr>
      </w:pPr>
    </w:p>
    <w:p w14:paraId="5A3A7821" w14:textId="77777777" w:rsidR="00492589" w:rsidRPr="00BF33DE" w:rsidRDefault="00492589" w:rsidP="00607477">
      <w:pPr>
        <w:jc w:val="center"/>
        <w:rPr>
          <w:rFonts w:asciiTheme="majorHAnsi" w:hAnsiTheme="majorHAnsi" w:cstheme="majorHAnsi"/>
          <w:sz w:val="20"/>
          <w:szCs w:val="20"/>
          <w:lang w:val="en-GB"/>
        </w:rPr>
      </w:pPr>
    </w:p>
    <w:p w14:paraId="07921E33" w14:textId="77777777" w:rsidR="00B86B60" w:rsidRPr="00BF33DE" w:rsidRDefault="00B86B60" w:rsidP="00B86B60">
      <w:pPr>
        <w:jc w:val="center"/>
        <w:rPr>
          <w:rFonts w:asciiTheme="majorHAnsi" w:eastAsia="Calibri" w:hAnsiTheme="majorHAnsi" w:cstheme="majorHAnsi"/>
          <w:b/>
          <w:color w:val="4F81BD"/>
          <w:sz w:val="20"/>
          <w:szCs w:val="20"/>
          <w:lang w:val="en-GB" w:bidi="ar-SA"/>
        </w:rPr>
      </w:pPr>
      <w:bookmarkStart w:id="2" w:name="_Toc51578357"/>
    </w:p>
    <w:p w14:paraId="47E4FDB4" w14:textId="295D9E64" w:rsidR="00B86B60" w:rsidRPr="00BF33DE" w:rsidRDefault="00407B16" w:rsidP="00B86B60">
      <w:pPr>
        <w:jc w:val="center"/>
        <w:rPr>
          <w:rFonts w:asciiTheme="majorHAnsi" w:eastAsia="Calibri" w:hAnsiTheme="majorHAnsi" w:cstheme="majorHAnsi"/>
          <w:b/>
          <w:color w:val="4F81BD"/>
          <w:lang w:val="en-GB" w:bidi="ar-SA"/>
        </w:rPr>
      </w:pPr>
      <w:r w:rsidRPr="00BF33DE">
        <w:rPr>
          <w:rFonts w:asciiTheme="majorHAnsi" w:eastAsia="Calibri" w:hAnsiTheme="majorHAnsi" w:cstheme="majorHAnsi"/>
          <w:b/>
          <w:color w:val="4F81BD"/>
          <w:lang w:val="en-GB" w:bidi="ar-SA"/>
        </w:rPr>
        <w:t xml:space="preserve">IO1: Transnational model for the positioning, support and </w:t>
      </w:r>
      <w:proofErr w:type="spellStart"/>
      <w:r w:rsidRPr="00BF33DE">
        <w:rPr>
          <w:rFonts w:asciiTheme="majorHAnsi" w:eastAsia="Calibri" w:hAnsiTheme="majorHAnsi" w:cstheme="majorHAnsi"/>
          <w:b/>
          <w:color w:val="4F81BD"/>
          <w:lang w:val="en-GB" w:bidi="ar-SA"/>
        </w:rPr>
        <w:t>professionalisation</w:t>
      </w:r>
      <w:proofErr w:type="spellEnd"/>
      <w:r w:rsidRPr="00BF33DE">
        <w:rPr>
          <w:rFonts w:asciiTheme="majorHAnsi" w:eastAsia="Calibri" w:hAnsiTheme="majorHAnsi" w:cstheme="majorHAnsi"/>
          <w:b/>
          <w:color w:val="4F81BD"/>
          <w:lang w:val="en-GB" w:bidi="ar-SA"/>
        </w:rPr>
        <w:t xml:space="preserve"> of site managers and team leaders for building renovation sites</w:t>
      </w:r>
      <w:bookmarkEnd w:id="2"/>
    </w:p>
    <w:p w14:paraId="2340A592" w14:textId="66833CA6" w:rsidR="00407B16" w:rsidRPr="00BF33DE" w:rsidRDefault="00407B16" w:rsidP="00B86B60">
      <w:pPr>
        <w:spacing w:after="0" w:line="240" w:lineRule="auto"/>
        <w:jc w:val="center"/>
        <w:rPr>
          <w:rFonts w:asciiTheme="majorHAnsi" w:hAnsiTheme="majorHAnsi" w:cstheme="majorHAnsi"/>
          <w:b/>
          <w:bCs/>
          <w:lang w:val="en-GB"/>
        </w:rPr>
      </w:pPr>
      <w:r w:rsidRPr="00BF33DE">
        <w:rPr>
          <w:rFonts w:asciiTheme="majorHAnsi" w:hAnsiTheme="majorHAnsi" w:cstheme="majorHAnsi"/>
          <w:b/>
          <w:bCs/>
          <w:lang w:val="en-GB"/>
        </w:rPr>
        <w:t>IO1-A1. In-depth analysis of the technical, organisational and normative specificities of building renovation sites which affect the evolution of the functions of site managers and team leaders on these sites.</w:t>
      </w:r>
    </w:p>
    <w:p w14:paraId="1CC9FFCE" w14:textId="5578ED8F" w:rsidR="00407B16" w:rsidRPr="00BF33DE" w:rsidRDefault="00407B16" w:rsidP="00B86B60">
      <w:pPr>
        <w:spacing w:after="0" w:line="240" w:lineRule="auto"/>
        <w:jc w:val="center"/>
        <w:rPr>
          <w:rFonts w:asciiTheme="majorHAnsi" w:hAnsiTheme="majorHAnsi" w:cstheme="majorHAnsi"/>
          <w:b/>
          <w:bCs/>
          <w:lang w:val="en-GB"/>
        </w:rPr>
      </w:pPr>
    </w:p>
    <w:p w14:paraId="03C121ED" w14:textId="4B325F6A" w:rsidR="00407B16" w:rsidRPr="00BF33DE" w:rsidRDefault="00407B16" w:rsidP="00B86B60">
      <w:pPr>
        <w:spacing w:after="0" w:line="240" w:lineRule="auto"/>
        <w:jc w:val="center"/>
        <w:rPr>
          <w:rFonts w:asciiTheme="majorHAnsi" w:hAnsiTheme="majorHAnsi" w:cstheme="majorHAnsi"/>
          <w:b/>
          <w:bCs/>
          <w:lang w:val="en-GB"/>
        </w:rPr>
      </w:pPr>
      <w:r w:rsidRPr="00BF33DE">
        <w:rPr>
          <w:rFonts w:asciiTheme="majorHAnsi" w:hAnsiTheme="majorHAnsi" w:cstheme="majorHAnsi"/>
          <w:b/>
          <w:bCs/>
          <w:lang w:val="en-GB"/>
        </w:rPr>
        <w:t>IO1-A2. Identification</w:t>
      </w:r>
      <w:r w:rsidR="00A31A16" w:rsidRPr="00BF33DE">
        <w:rPr>
          <w:rFonts w:asciiTheme="majorHAnsi" w:hAnsiTheme="majorHAnsi" w:cstheme="majorHAnsi"/>
          <w:b/>
          <w:bCs/>
          <w:lang w:val="en-GB"/>
        </w:rPr>
        <w:t xml:space="preserve"> </w:t>
      </w:r>
      <w:r w:rsidRPr="00BF33DE">
        <w:rPr>
          <w:rFonts w:asciiTheme="majorHAnsi" w:hAnsiTheme="majorHAnsi" w:cstheme="majorHAnsi"/>
          <w:b/>
          <w:bCs/>
          <w:lang w:val="en-GB"/>
        </w:rPr>
        <w:t>of the specific skills expected of site managers and team leaders by companies specialising in building renovation.</w:t>
      </w:r>
    </w:p>
    <w:p w14:paraId="3C5EAB12" w14:textId="4987F082" w:rsidR="004C21F7" w:rsidRPr="00BF33DE" w:rsidRDefault="004C21F7" w:rsidP="00607477">
      <w:pPr>
        <w:jc w:val="both"/>
        <w:rPr>
          <w:rFonts w:asciiTheme="majorHAnsi" w:hAnsiTheme="majorHAnsi" w:cstheme="majorHAnsi"/>
          <w:color w:val="000000"/>
          <w:sz w:val="20"/>
          <w:szCs w:val="20"/>
          <w:lang w:val="en-GB"/>
        </w:rPr>
      </w:pPr>
    </w:p>
    <w:p w14:paraId="27467220" w14:textId="1F2C7223" w:rsidR="00607477" w:rsidRPr="00BF33DE" w:rsidRDefault="00607477" w:rsidP="00607477">
      <w:pPr>
        <w:rPr>
          <w:rFonts w:asciiTheme="majorHAnsi" w:hAnsiTheme="majorHAnsi" w:cstheme="majorHAnsi"/>
          <w:lang w:val="en-GB"/>
        </w:rPr>
      </w:pPr>
    </w:p>
    <w:p w14:paraId="797CA5A7" w14:textId="77777777" w:rsidR="00492589" w:rsidRPr="00BF33DE" w:rsidRDefault="00492589" w:rsidP="00B86B60">
      <w:pPr>
        <w:pStyle w:val="Puesto"/>
        <w:shd w:val="clear" w:color="auto" w:fill="066684" w:themeFill="accent6" w:themeFillShade="BF"/>
        <w:jc w:val="center"/>
        <w:rPr>
          <w:rFonts w:cstheme="majorHAnsi"/>
          <w:b/>
          <w:bCs/>
          <w:color w:val="FFFFFF" w:themeColor="background1"/>
          <w:lang w:val="en-GB"/>
        </w:rPr>
      </w:pPr>
      <w:r w:rsidRPr="00BF33DE">
        <w:rPr>
          <w:rFonts w:cstheme="majorHAnsi"/>
          <w:b/>
          <w:bCs/>
          <w:color w:val="FFFFFF" w:themeColor="background1"/>
          <w:lang w:val="en-GB"/>
        </w:rPr>
        <w:t>Template for Partner Productions</w:t>
      </w:r>
    </w:p>
    <w:p w14:paraId="73A2C950" w14:textId="04F76B4A" w:rsidR="004C21F7" w:rsidRPr="00BF33DE" w:rsidRDefault="00492589" w:rsidP="00B86B60">
      <w:pPr>
        <w:pStyle w:val="Puesto"/>
        <w:shd w:val="clear" w:color="auto" w:fill="066684" w:themeFill="accent6" w:themeFillShade="BF"/>
        <w:jc w:val="center"/>
        <w:rPr>
          <w:rFonts w:cstheme="majorHAnsi"/>
          <w:b/>
          <w:bCs/>
          <w:color w:val="FFFFFF" w:themeColor="background1"/>
          <w:lang w:val="en-GB"/>
        </w:rPr>
      </w:pPr>
      <w:proofErr w:type="gramStart"/>
      <w:r w:rsidRPr="00BF33DE">
        <w:rPr>
          <w:rFonts w:cstheme="majorHAnsi"/>
          <w:b/>
          <w:bCs/>
          <w:color w:val="FFFFFF" w:themeColor="background1"/>
          <w:lang w:val="en-GB"/>
        </w:rPr>
        <w:t>related</w:t>
      </w:r>
      <w:proofErr w:type="gramEnd"/>
      <w:r w:rsidRPr="00BF33DE">
        <w:rPr>
          <w:rFonts w:cstheme="majorHAnsi"/>
          <w:b/>
          <w:bCs/>
          <w:color w:val="FFFFFF" w:themeColor="background1"/>
          <w:lang w:val="en-GB"/>
        </w:rPr>
        <w:t xml:space="preserve"> to IO1 – A1 &amp; A2</w:t>
      </w:r>
    </w:p>
    <w:p w14:paraId="0B39A055" w14:textId="77777777" w:rsidR="00B86B60" w:rsidRPr="00BF33DE" w:rsidRDefault="00B86B60" w:rsidP="00B86B60">
      <w:pPr>
        <w:spacing w:before="240"/>
        <w:jc w:val="center"/>
        <w:rPr>
          <w:rFonts w:asciiTheme="majorHAnsi" w:hAnsiTheme="majorHAnsi" w:cstheme="majorHAnsi"/>
          <w:color w:val="044458" w:themeColor="accent6" w:themeShade="80"/>
          <w:sz w:val="28"/>
          <w:szCs w:val="28"/>
          <w:lang w:val="en-GB"/>
        </w:rPr>
      </w:pPr>
    </w:p>
    <w:p w14:paraId="6ACAA9AC" w14:textId="0946553D" w:rsidR="00B86B60" w:rsidRPr="00BF33DE" w:rsidRDefault="00D84A07" w:rsidP="00D84A07">
      <w:pPr>
        <w:jc w:val="center"/>
        <w:rPr>
          <w:rFonts w:asciiTheme="majorHAnsi" w:hAnsiTheme="majorHAnsi" w:cstheme="majorHAnsi"/>
          <w:lang w:val="en-GB"/>
        </w:rPr>
      </w:pPr>
      <w:r w:rsidRPr="00BF33DE">
        <w:rPr>
          <w:rFonts w:asciiTheme="majorHAnsi" w:hAnsiTheme="majorHAnsi" w:cstheme="majorHAnsi"/>
          <w:noProof/>
          <w:lang w:val="fr-FR" w:eastAsia="fr-FR" w:bidi="ar-SA"/>
        </w:rPr>
        <w:drawing>
          <wp:inline distT="0" distB="0" distL="0" distR="0" wp14:anchorId="6A40BEED" wp14:editId="3DD92E83">
            <wp:extent cx="4204952" cy="925518"/>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c 3 (centr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9528" cy="937530"/>
                    </a:xfrm>
                    <a:prstGeom prst="rect">
                      <a:avLst/>
                    </a:prstGeom>
                  </pic:spPr>
                </pic:pic>
              </a:graphicData>
            </a:graphic>
          </wp:inline>
        </w:drawing>
      </w:r>
    </w:p>
    <w:p w14:paraId="46C464DC" w14:textId="490F448F" w:rsidR="00B86B60" w:rsidRPr="00BF33DE" w:rsidRDefault="000944C6" w:rsidP="00D84A07">
      <w:pPr>
        <w:jc w:val="center"/>
        <w:rPr>
          <w:rFonts w:asciiTheme="majorHAnsi" w:hAnsiTheme="majorHAnsi" w:cstheme="majorHAnsi"/>
          <w:lang w:val="es-ES"/>
        </w:rPr>
      </w:pPr>
      <w:r w:rsidRPr="00BF33DE">
        <w:rPr>
          <w:rFonts w:asciiTheme="majorHAnsi" w:hAnsiTheme="majorHAnsi" w:cstheme="majorHAnsi"/>
          <w:lang w:val="es-ES"/>
        </w:rPr>
        <w:t xml:space="preserve">Ribera de Arriba (Asturias, </w:t>
      </w:r>
      <w:proofErr w:type="spellStart"/>
      <w:r w:rsidRPr="00BF33DE">
        <w:rPr>
          <w:rFonts w:asciiTheme="majorHAnsi" w:hAnsiTheme="majorHAnsi" w:cstheme="majorHAnsi"/>
          <w:lang w:val="es-ES"/>
        </w:rPr>
        <w:t>Spain</w:t>
      </w:r>
      <w:proofErr w:type="spellEnd"/>
      <w:r w:rsidRPr="00BF33DE">
        <w:rPr>
          <w:rFonts w:asciiTheme="majorHAnsi" w:hAnsiTheme="majorHAnsi" w:cstheme="majorHAnsi"/>
          <w:lang w:val="es-ES"/>
        </w:rPr>
        <w:t>)</w:t>
      </w:r>
      <w:r w:rsidR="00D84A07" w:rsidRPr="00BF33DE">
        <w:rPr>
          <w:rFonts w:asciiTheme="majorHAnsi" w:hAnsiTheme="majorHAnsi" w:cstheme="majorHAnsi"/>
          <w:lang w:val="es-ES"/>
        </w:rPr>
        <w:t xml:space="preserve">, </w:t>
      </w:r>
      <w:r w:rsidR="005512BD" w:rsidRPr="00BF33DE">
        <w:rPr>
          <w:rFonts w:asciiTheme="majorHAnsi" w:hAnsiTheme="majorHAnsi" w:cstheme="majorHAnsi"/>
          <w:lang w:val="es-ES"/>
        </w:rPr>
        <w:t xml:space="preserve">17th </w:t>
      </w:r>
      <w:proofErr w:type="spellStart"/>
      <w:r w:rsidR="005512BD" w:rsidRPr="00BF33DE">
        <w:rPr>
          <w:rFonts w:asciiTheme="majorHAnsi" w:hAnsiTheme="majorHAnsi" w:cstheme="majorHAnsi"/>
          <w:lang w:val="es-ES"/>
        </w:rPr>
        <w:t>February</w:t>
      </w:r>
      <w:proofErr w:type="spellEnd"/>
      <w:r w:rsidR="005512BD" w:rsidRPr="00BF33DE">
        <w:rPr>
          <w:rFonts w:asciiTheme="majorHAnsi" w:hAnsiTheme="majorHAnsi" w:cstheme="majorHAnsi"/>
          <w:lang w:val="es-ES"/>
        </w:rPr>
        <w:t xml:space="preserve"> 2021</w:t>
      </w:r>
    </w:p>
    <w:p w14:paraId="58097F5A" w14:textId="77777777" w:rsidR="00B86B60" w:rsidRPr="00BF33DE" w:rsidRDefault="00B86B60">
      <w:pPr>
        <w:rPr>
          <w:rFonts w:asciiTheme="majorHAnsi" w:hAnsiTheme="majorHAnsi" w:cstheme="majorHAnsi"/>
          <w:lang w:val="es-ES"/>
        </w:rPr>
      </w:pPr>
    </w:p>
    <w:p w14:paraId="31962CE7" w14:textId="4E148CE1" w:rsidR="00CA60F9" w:rsidRPr="00BF33DE" w:rsidRDefault="00CA60F9" w:rsidP="00D84A07">
      <w:pPr>
        <w:rPr>
          <w:rFonts w:asciiTheme="majorHAnsi" w:hAnsiTheme="majorHAnsi" w:cstheme="majorHAnsi"/>
          <w:lang w:val="es-ES"/>
        </w:rPr>
      </w:pPr>
      <w:r w:rsidRPr="00BF33DE">
        <w:rPr>
          <w:rFonts w:asciiTheme="majorHAnsi" w:hAnsiTheme="majorHAnsi" w:cstheme="majorHAnsi"/>
          <w:lang w:val="es-ES"/>
        </w:rPr>
        <w:br w:type="page"/>
      </w:r>
    </w:p>
    <w:p w14:paraId="24467B64" w14:textId="77777777" w:rsidR="00CA60F9" w:rsidRPr="00BF33DE" w:rsidRDefault="00CA60F9" w:rsidP="00B86B60">
      <w:pPr>
        <w:jc w:val="center"/>
        <w:rPr>
          <w:rFonts w:asciiTheme="majorHAnsi" w:hAnsiTheme="majorHAnsi" w:cstheme="majorHAnsi"/>
          <w:lang w:val="es-ES"/>
        </w:rPr>
      </w:pPr>
    </w:p>
    <w:sdt>
      <w:sdtPr>
        <w:rPr>
          <w:rFonts w:asciiTheme="majorHAnsi" w:eastAsiaTheme="minorEastAsia" w:hAnsiTheme="majorHAnsi" w:cstheme="majorHAnsi"/>
          <w:color w:val="auto"/>
          <w:sz w:val="22"/>
          <w:szCs w:val="22"/>
          <w:lang w:val="en-GB"/>
        </w:rPr>
        <w:id w:val="-1528179203"/>
        <w:docPartObj>
          <w:docPartGallery w:val="Table of Contents"/>
          <w:docPartUnique/>
        </w:docPartObj>
      </w:sdtPr>
      <w:sdtEndPr>
        <w:rPr>
          <w:b/>
          <w:bCs/>
          <w:noProof/>
        </w:rPr>
      </w:sdtEndPr>
      <w:sdtContent>
        <w:p w14:paraId="6F96A10D" w14:textId="013F78D2" w:rsidR="005352E0" w:rsidRPr="00BF33DE" w:rsidRDefault="005352E0">
          <w:pPr>
            <w:pStyle w:val="TtulodeTDC"/>
            <w:rPr>
              <w:rFonts w:asciiTheme="majorHAnsi" w:hAnsiTheme="majorHAnsi" w:cstheme="majorHAnsi"/>
              <w:lang w:val="en-GB"/>
            </w:rPr>
          </w:pPr>
          <w:r w:rsidRPr="00BF33DE">
            <w:rPr>
              <w:rFonts w:asciiTheme="majorHAnsi" w:hAnsiTheme="majorHAnsi" w:cstheme="majorHAnsi"/>
              <w:lang w:val="en-GB"/>
            </w:rPr>
            <w:t>Contents</w:t>
          </w:r>
        </w:p>
        <w:p w14:paraId="082BD727" w14:textId="77777777" w:rsidR="00676807" w:rsidRPr="00BF33DE" w:rsidRDefault="005352E0">
          <w:pPr>
            <w:pStyle w:val="TDC1"/>
            <w:tabs>
              <w:tab w:val="left" w:pos="440"/>
              <w:tab w:val="right" w:leader="dot" w:pos="8636"/>
            </w:tabs>
            <w:rPr>
              <w:rFonts w:asciiTheme="majorHAnsi" w:hAnsiTheme="majorHAnsi" w:cstheme="majorHAnsi"/>
              <w:noProof/>
              <w:lang w:val="el-GR" w:eastAsia="el-GR" w:bidi="ar-SA"/>
            </w:rPr>
          </w:pPr>
          <w:r w:rsidRPr="00BF33DE">
            <w:rPr>
              <w:rFonts w:asciiTheme="majorHAnsi" w:hAnsiTheme="majorHAnsi" w:cstheme="majorHAnsi"/>
              <w:lang w:val="en-GB"/>
            </w:rPr>
            <w:fldChar w:fldCharType="begin"/>
          </w:r>
          <w:r w:rsidRPr="00BF33DE">
            <w:rPr>
              <w:rFonts w:asciiTheme="majorHAnsi" w:hAnsiTheme="majorHAnsi" w:cstheme="majorHAnsi"/>
              <w:lang w:val="en-GB"/>
            </w:rPr>
            <w:instrText xml:space="preserve"> TOC \o "1-3" \h \z \u </w:instrText>
          </w:r>
          <w:r w:rsidRPr="00BF33DE">
            <w:rPr>
              <w:rFonts w:asciiTheme="majorHAnsi" w:hAnsiTheme="majorHAnsi" w:cstheme="majorHAnsi"/>
              <w:lang w:val="en-GB"/>
            </w:rPr>
            <w:fldChar w:fldCharType="separate"/>
          </w:r>
          <w:hyperlink w:anchor="_Toc59221753" w:history="1">
            <w:r w:rsidR="00676807" w:rsidRPr="00BF33DE">
              <w:rPr>
                <w:rStyle w:val="Hipervnculo"/>
                <w:rFonts w:asciiTheme="majorHAnsi" w:hAnsiTheme="majorHAnsi" w:cstheme="majorHAnsi"/>
                <w:b/>
                <w:bCs/>
                <w:noProof/>
                <w:lang w:val="en-GB"/>
              </w:rPr>
              <w:t>1.</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
                <w:bCs/>
                <w:noProof/>
                <w:lang w:val="en-GB"/>
              </w:rPr>
              <w:t>IO1-A1. In-depth analysis of the technical, organisational and normative specificities of building renovation sites which affect the evolution of the functions of site managers and team leaders on these sites</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_Toc59221753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noProof/>
                <w:webHidden/>
              </w:rPr>
              <w:t>5</w:t>
            </w:r>
            <w:r w:rsidR="00676807" w:rsidRPr="00BF33DE">
              <w:rPr>
                <w:rFonts w:asciiTheme="majorHAnsi" w:hAnsiTheme="majorHAnsi" w:cstheme="majorHAnsi"/>
                <w:noProof/>
                <w:webHidden/>
              </w:rPr>
              <w:fldChar w:fldCharType="end"/>
            </w:r>
          </w:hyperlink>
        </w:p>
        <w:p w14:paraId="14E9AB84" w14:textId="77777777" w:rsidR="00676807" w:rsidRPr="00BF33DE" w:rsidRDefault="0031736D">
          <w:pPr>
            <w:pStyle w:val="TDC2"/>
            <w:tabs>
              <w:tab w:val="left" w:pos="880"/>
              <w:tab w:val="right" w:leader="dot" w:pos="8636"/>
            </w:tabs>
            <w:rPr>
              <w:rFonts w:asciiTheme="majorHAnsi" w:hAnsiTheme="majorHAnsi" w:cstheme="majorHAnsi"/>
              <w:noProof/>
              <w:lang w:val="el-GR" w:eastAsia="el-GR" w:bidi="ar-SA"/>
            </w:rPr>
          </w:pPr>
          <w:hyperlink w:anchor="_Toc59221754" w:history="1">
            <w:r w:rsidR="00676807" w:rsidRPr="00BF33DE">
              <w:rPr>
                <w:rStyle w:val="Hipervnculo"/>
                <w:rFonts w:asciiTheme="majorHAnsi" w:hAnsiTheme="majorHAnsi" w:cstheme="majorHAnsi"/>
                <w:bCs/>
                <w:noProof/>
                <w:lang w:val="en-GB"/>
              </w:rPr>
              <w:t>1.1.</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Cs/>
                <w:noProof/>
                <w:lang w:val="en-GB"/>
              </w:rPr>
              <w:t>Synthesis of the Desk Research findings</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_Toc59221754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noProof/>
                <w:webHidden/>
              </w:rPr>
              <w:t>5</w:t>
            </w:r>
            <w:r w:rsidR="00676807" w:rsidRPr="00BF33DE">
              <w:rPr>
                <w:rFonts w:asciiTheme="majorHAnsi" w:hAnsiTheme="majorHAnsi" w:cstheme="majorHAnsi"/>
                <w:noProof/>
                <w:webHidden/>
              </w:rPr>
              <w:fldChar w:fldCharType="end"/>
            </w:r>
          </w:hyperlink>
        </w:p>
        <w:p w14:paraId="6365B135" w14:textId="77777777" w:rsidR="00676807" w:rsidRPr="00BF33DE" w:rsidRDefault="0031736D">
          <w:pPr>
            <w:pStyle w:val="TDC2"/>
            <w:tabs>
              <w:tab w:val="left" w:pos="880"/>
              <w:tab w:val="right" w:leader="dot" w:pos="8636"/>
            </w:tabs>
            <w:rPr>
              <w:rFonts w:asciiTheme="majorHAnsi" w:hAnsiTheme="majorHAnsi" w:cstheme="majorHAnsi"/>
              <w:noProof/>
              <w:lang w:val="el-GR" w:eastAsia="el-GR" w:bidi="ar-SA"/>
            </w:rPr>
          </w:pPr>
          <w:hyperlink w:anchor="_Toc59221755" w:history="1">
            <w:r w:rsidR="00676807" w:rsidRPr="00BF33DE">
              <w:rPr>
                <w:rStyle w:val="Hipervnculo"/>
                <w:rFonts w:asciiTheme="majorHAnsi" w:hAnsiTheme="majorHAnsi" w:cstheme="majorHAnsi"/>
                <w:bCs/>
                <w:noProof/>
                <w:lang w:val="en-GB"/>
              </w:rPr>
              <w:t>1.2.</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Cs/>
                <w:noProof/>
                <w:lang w:val="en-GB"/>
              </w:rPr>
              <w:t>Validation of outcomes reached from the Desk Research with group of experts</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_Toc59221755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b/>
                <w:bCs/>
                <w:noProof/>
                <w:webHidden/>
                <w:lang w:val="es-ES"/>
              </w:rPr>
              <w:t>¡Error! Marcador no definido.</w:t>
            </w:r>
            <w:r w:rsidR="00676807" w:rsidRPr="00BF33DE">
              <w:rPr>
                <w:rFonts w:asciiTheme="majorHAnsi" w:hAnsiTheme="majorHAnsi" w:cstheme="majorHAnsi"/>
                <w:noProof/>
                <w:webHidden/>
              </w:rPr>
              <w:fldChar w:fldCharType="end"/>
            </w:r>
          </w:hyperlink>
        </w:p>
        <w:p w14:paraId="4F4C1851" w14:textId="77777777" w:rsidR="00676807" w:rsidRPr="00BF33DE" w:rsidRDefault="0031736D">
          <w:pPr>
            <w:pStyle w:val="TDC1"/>
            <w:tabs>
              <w:tab w:val="left" w:pos="440"/>
              <w:tab w:val="right" w:leader="dot" w:pos="8636"/>
            </w:tabs>
            <w:rPr>
              <w:rFonts w:asciiTheme="majorHAnsi" w:hAnsiTheme="majorHAnsi" w:cstheme="majorHAnsi"/>
              <w:noProof/>
              <w:lang w:val="el-GR" w:eastAsia="el-GR" w:bidi="ar-SA"/>
            </w:rPr>
          </w:pPr>
          <w:hyperlink w:anchor="_Toc59221756" w:history="1">
            <w:r w:rsidR="00676807" w:rsidRPr="00BF33DE">
              <w:rPr>
                <w:rStyle w:val="Hipervnculo"/>
                <w:rFonts w:asciiTheme="majorHAnsi" w:hAnsiTheme="majorHAnsi" w:cstheme="majorHAnsi"/>
                <w:b/>
                <w:bCs/>
                <w:noProof/>
                <w:lang w:val="en-GB"/>
              </w:rPr>
              <w:t>2.</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
                <w:bCs/>
                <w:noProof/>
                <w:lang w:val="en-GB"/>
              </w:rPr>
              <w:t>IO1-A2. Identification of the specific skills expected of site managers and team leaders by companies specialising in building renovation.</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_Toc59221756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b/>
                <w:bCs/>
                <w:noProof/>
                <w:webHidden/>
                <w:lang w:val="es-ES"/>
              </w:rPr>
              <w:t>¡Error! Marcador no definido.</w:t>
            </w:r>
            <w:r w:rsidR="00676807" w:rsidRPr="00BF33DE">
              <w:rPr>
                <w:rFonts w:asciiTheme="majorHAnsi" w:hAnsiTheme="majorHAnsi" w:cstheme="majorHAnsi"/>
                <w:noProof/>
                <w:webHidden/>
              </w:rPr>
              <w:fldChar w:fldCharType="end"/>
            </w:r>
          </w:hyperlink>
        </w:p>
        <w:p w14:paraId="354DC201" w14:textId="77777777" w:rsidR="00676807" w:rsidRPr="00BF33DE" w:rsidRDefault="0031736D">
          <w:pPr>
            <w:pStyle w:val="TDC2"/>
            <w:tabs>
              <w:tab w:val="left" w:pos="880"/>
              <w:tab w:val="right" w:leader="dot" w:pos="8636"/>
            </w:tabs>
            <w:rPr>
              <w:rFonts w:asciiTheme="majorHAnsi" w:hAnsiTheme="majorHAnsi" w:cstheme="majorHAnsi"/>
              <w:noProof/>
              <w:lang w:val="el-GR" w:eastAsia="el-GR" w:bidi="ar-SA"/>
            </w:rPr>
          </w:pPr>
          <w:hyperlink w:anchor="_Toc59221757" w:history="1">
            <w:r w:rsidR="00676807" w:rsidRPr="00BF33DE">
              <w:rPr>
                <w:rStyle w:val="Hipervnculo"/>
                <w:rFonts w:asciiTheme="majorHAnsi" w:hAnsiTheme="majorHAnsi" w:cstheme="majorHAnsi"/>
                <w:bCs/>
                <w:noProof/>
                <w:lang w:val="en-GB"/>
              </w:rPr>
              <w:t>2.1.</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Cs/>
                <w:noProof/>
                <w:lang w:val="en-GB"/>
              </w:rPr>
              <w:t>Synthesis of the Field Research findings</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_Toc59221757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b/>
                <w:bCs/>
                <w:noProof/>
                <w:webHidden/>
                <w:lang w:val="es-ES"/>
              </w:rPr>
              <w:t>¡Error! Marcador no definido.</w:t>
            </w:r>
            <w:r w:rsidR="00676807" w:rsidRPr="00BF33DE">
              <w:rPr>
                <w:rFonts w:asciiTheme="majorHAnsi" w:hAnsiTheme="majorHAnsi" w:cstheme="majorHAnsi"/>
                <w:noProof/>
                <w:webHidden/>
              </w:rPr>
              <w:fldChar w:fldCharType="end"/>
            </w:r>
          </w:hyperlink>
        </w:p>
        <w:p w14:paraId="03186D65" w14:textId="77777777" w:rsidR="00676807" w:rsidRPr="00BF33DE" w:rsidRDefault="0031736D">
          <w:pPr>
            <w:pStyle w:val="TDC2"/>
            <w:tabs>
              <w:tab w:val="left" w:pos="880"/>
              <w:tab w:val="right" w:leader="dot" w:pos="8636"/>
            </w:tabs>
            <w:rPr>
              <w:rFonts w:asciiTheme="majorHAnsi" w:hAnsiTheme="majorHAnsi" w:cstheme="majorHAnsi"/>
              <w:noProof/>
              <w:lang w:val="el-GR" w:eastAsia="el-GR" w:bidi="ar-SA"/>
            </w:rPr>
          </w:pPr>
          <w:hyperlink w:anchor="_Toc59221758" w:history="1">
            <w:r w:rsidR="00676807" w:rsidRPr="00BF33DE">
              <w:rPr>
                <w:rStyle w:val="Hipervnculo"/>
                <w:rFonts w:asciiTheme="majorHAnsi" w:hAnsiTheme="majorHAnsi" w:cstheme="majorHAnsi"/>
                <w:bCs/>
                <w:noProof/>
                <w:lang w:val="en-GB"/>
              </w:rPr>
              <w:t>2.2.</w:t>
            </w:r>
            <w:r w:rsidR="00676807" w:rsidRPr="00BF33DE">
              <w:rPr>
                <w:rFonts w:asciiTheme="majorHAnsi" w:hAnsiTheme="majorHAnsi" w:cstheme="majorHAnsi"/>
                <w:noProof/>
                <w:lang w:val="el-GR" w:eastAsia="el-GR" w:bidi="ar-SA"/>
              </w:rPr>
              <w:tab/>
            </w:r>
            <w:r w:rsidR="00676807" w:rsidRPr="00BF33DE">
              <w:rPr>
                <w:rStyle w:val="Hipervnculo"/>
                <w:rFonts w:asciiTheme="majorHAnsi" w:hAnsiTheme="majorHAnsi" w:cstheme="majorHAnsi"/>
                <w:bCs/>
                <w:noProof/>
                <w:lang w:val="en-GB"/>
              </w:rPr>
              <w:t>Validation of outcomes reached from the Field Research with group of experts</w:t>
            </w:r>
            <w:r w:rsidR="00676807" w:rsidRPr="00BF33DE">
              <w:rPr>
                <w:rFonts w:asciiTheme="majorHAnsi" w:hAnsiTheme="majorHAnsi" w:cstheme="majorHAnsi"/>
                <w:noProof/>
                <w:webHidden/>
              </w:rPr>
              <w:tab/>
            </w:r>
            <w:r w:rsidR="00676807" w:rsidRPr="00BF33DE">
              <w:rPr>
                <w:rFonts w:asciiTheme="majorHAnsi" w:hAnsiTheme="majorHAnsi" w:cstheme="majorHAnsi"/>
                <w:noProof/>
                <w:webHidden/>
              </w:rPr>
              <w:fldChar w:fldCharType="begin"/>
            </w:r>
            <w:r w:rsidR="00676807" w:rsidRPr="00BF33DE">
              <w:rPr>
                <w:rFonts w:asciiTheme="majorHAnsi" w:hAnsiTheme="majorHAnsi" w:cstheme="majorHAnsi"/>
                <w:noProof/>
                <w:webHidden/>
              </w:rPr>
              <w:instrText xml:space="preserve"> PAGEREF _Toc59221758 \h </w:instrText>
            </w:r>
            <w:r w:rsidR="00676807" w:rsidRPr="00BF33DE">
              <w:rPr>
                <w:rFonts w:asciiTheme="majorHAnsi" w:hAnsiTheme="majorHAnsi" w:cstheme="majorHAnsi"/>
                <w:noProof/>
                <w:webHidden/>
              </w:rPr>
            </w:r>
            <w:r w:rsidR="00676807" w:rsidRPr="00BF33DE">
              <w:rPr>
                <w:rFonts w:asciiTheme="majorHAnsi" w:hAnsiTheme="majorHAnsi" w:cstheme="majorHAnsi"/>
                <w:noProof/>
                <w:webHidden/>
              </w:rPr>
              <w:fldChar w:fldCharType="separate"/>
            </w:r>
            <w:r w:rsidR="00E77D0F">
              <w:rPr>
                <w:rFonts w:asciiTheme="majorHAnsi" w:hAnsiTheme="majorHAnsi" w:cstheme="majorHAnsi"/>
                <w:b/>
                <w:bCs/>
                <w:noProof/>
                <w:webHidden/>
                <w:lang w:val="es-ES"/>
              </w:rPr>
              <w:t>¡Error! Marcador no definido.</w:t>
            </w:r>
            <w:r w:rsidR="00676807" w:rsidRPr="00BF33DE">
              <w:rPr>
                <w:rFonts w:asciiTheme="majorHAnsi" w:hAnsiTheme="majorHAnsi" w:cstheme="majorHAnsi"/>
                <w:noProof/>
                <w:webHidden/>
              </w:rPr>
              <w:fldChar w:fldCharType="end"/>
            </w:r>
          </w:hyperlink>
        </w:p>
        <w:p w14:paraId="00AD672A" w14:textId="7A28038A" w:rsidR="005352E0" w:rsidRPr="00BF33DE" w:rsidRDefault="005352E0">
          <w:pPr>
            <w:rPr>
              <w:rFonts w:asciiTheme="majorHAnsi" w:hAnsiTheme="majorHAnsi" w:cstheme="majorHAnsi"/>
              <w:lang w:val="en-GB"/>
            </w:rPr>
          </w:pPr>
          <w:r w:rsidRPr="00BF33DE">
            <w:rPr>
              <w:rFonts w:asciiTheme="majorHAnsi" w:hAnsiTheme="majorHAnsi" w:cstheme="majorHAnsi"/>
              <w:b/>
              <w:bCs/>
              <w:noProof/>
              <w:lang w:val="en-GB"/>
            </w:rPr>
            <w:fldChar w:fldCharType="end"/>
          </w:r>
        </w:p>
      </w:sdtContent>
    </w:sdt>
    <w:p w14:paraId="33C6ED54" w14:textId="2246EA4A" w:rsidR="005352E0" w:rsidRPr="00BF33DE" w:rsidRDefault="005352E0">
      <w:pPr>
        <w:rPr>
          <w:rFonts w:asciiTheme="majorHAnsi" w:hAnsiTheme="majorHAnsi" w:cstheme="majorHAnsi"/>
          <w:lang w:val="en-GB"/>
        </w:rPr>
      </w:pPr>
      <w:r w:rsidRPr="00BF33DE">
        <w:rPr>
          <w:rFonts w:asciiTheme="majorHAnsi" w:hAnsiTheme="majorHAnsi" w:cstheme="majorHAnsi"/>
          <w:lang w:val="en-GB"/>
        </w:rPr>
        <w:br w:type="page"/>
      </w:r>
    </w:p>
    <w:p w14:paraId="1DEF57BA" w14:textId="77777777" w:rsidR="000944C6" w:rsidRPr="00BF33DE" w:rsidRDefault="000944C6">
      <w:pPr>
        <w:rPr>
          <w:rFonts w:asciiTheme="majorHAnsi" w:hAnsiTheme="majorHAnsi" w:cstheme="majorHAnsi"/>
          <w:lang w:val="en-GB"/>
        </w:rPr>
      </w:pPr>
    </w:p>
    <w:p w14:paraId="02054487" w14:textId="7C0B6302" w:rsidR="000944C6" w:rsidRPr="00BF33DE" w:rsidRDefault="00423C1C">
      <w:pPr>
        <w:rPr>
          <w:rFonts w:asciiTheme="majorHAnsi" w:hAnsiTheme="majorHAnsi" w:cstheme="majorHAnsi"/>
          <w:b/>
          <w:color w:val="3E762A" w:themeColor="accent1" w:themeShade="BF"/>
          <w:sz w:val="30"/>
          <w:szCs w:val="30"/>
          <w:lang w:val="es-ES"/>
        </w:rPr>
      </w:pPr>
      <w:r w:rsidRPr="00BF33DE">
        <w:rPr>
          <w:rFonts w:asciiTheme="majorHAnsi" w:hAnsiTheme="majorHAnsi" w:cstheme="majorHAnsi"/>
          <w:b/>
          <w:color w:val="3E762A" w:themeColor="accent1" w:themeShade="BF"/>
          <w:sz w:val="30"/>
          <w:szCs w:val="30"/>
          <w:lang w:val="es-ES"/>
        </w:rPr>
        <w:t>Qué persigue el proyecto</w:t>
      </w:r>
    </w:p>
    <w:p w14:paraId="20574108" w14:textId="1981BAAA" w:rsidR="000944C6" w:rsidRPr="00BF33DE" w:rsidRDefault="000944C6" w:rsidP="000944C6">
      <w:p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El proyecto europeo de </w:t>
      </w:r>
      <w:proofErr w:type="spellStart"/>
      <w:r w:rsidRPr="00BF33DE">
        <w:rPr>
          <w:rFonts w:asciiTheme="majorHAnsi" w:hAnsiTheme="majorHAnsi" w:cstheme="majorHAnsi"/>
          <w:sz w:val="20"/>
          <w:szCs w:val="20"/>
          <w:lang w:val="es-ES"/>
        </w:rPr>
        <w:t>partenariado</w:t>
      </w:r>
      <w:proofErr w:type="spellEnd"/>
      <w:r w:rsidRPr="00BF33DE">
        <w:rPr>
          <w:rFonts w:asciiTheme="majorHAnsi" w:hAnsiTheme="majorHAnsi" w:cstheme="majorHAnsi"/>
          <w:sz w:val="20"/>
          <w:szCs w:val="20"/>
          <w:lang w:val="es-ES"/>
        </w:rPr>
        <w:t xml:space="preserve"> estratégico Erasmus+ </w:t>
      </w:r>
      <w:proofErr w:type="spellStart"/>
      <w:r w:rsidRPr="00BF33DE">
        <w:rPr>
          <w:rFonts w:asciiTheme="majorHAnsi" w:hAnsiTheme="majorHAnsi" w:cstheme="majorHAnsi"/>
          <w:sz w:val="20"/>
          <w:szCs w:val="20"/>
          <w:lang w:val="es-ES"/>
        </w:rPr>
        <w:t>RenovUp</w:t>
      </w:r>
      <w:proofErr w:type="spellEnd"/>
      <w:r w:rsidRPr="00BF33DE">
        <w:rPr>
          <w:rFonts w:asciiTheme="majorHAnsi" w:hAnsiTheme="majorHAnsi" w:cstheme="majorHAnsi"/>
          <w:sz w:val="20"/>
          <w:szCs w:val="20"/>
          <w:lang w:val="es-ES"/>
        </w:rPr>
        <w:t xml:space="preserve">, que se desarrollará entre 2020 y 2023 se centra en una realidad que padecen los profesionales del sector de la construcción: </w:t>
      </w:r>
      <w:r w:rsidRPr="00BF33DE">
        <w:rPr>
          <w:rFonts w:asciiTheme="majorHAnsi" w:hAnsiTheme="majorHAnsi" w:cstheme="majorHAnsi"/>
          <w:b/>
          <w:sz w:val="20"/>
          <w:szCs w:val="20"/>
          <w:lang w:val="es-ES"/>
        </w:rPr>
        <w:t>los dispositivos de formación actuales para los encargados y capataces de obra no tienen en cuenta suficientemente las especificidades concretas de la rehabilitación de edificios y sus diversas problemáticas.</w:t>
      </w:r>
      <w:r w:rsidRPr="00BF33DE">
        <w:rPr>
          <w:rFonts w:asciiTheme="majorHAnsi" w:hAnsiTheme="majorHAnsi" w:cstheme="majorHAnsi"/>
          <w:sz w:val="20"/>
          <w:szCs w:val="20"/>
          <w:lang w:val="es-ES"/>
        </w:rPr>
        <w:t xml:space="preserve"> Existe una necesidad real, confirmada por las empresas y las asociaciones profesionales de los países socios, de reorientarlos en términos de objetivos, contenidos y metodologías de aprendizaje, con el fin de permitir a los alumnos de esta formación reforzar sus capacidades para entender la rehabilitación en su conjunto, prever y planificar las intervenciones específicas, comunicar con más eficacia y transmitir órdenes en las situaciones complejas que nos encontramos en este tipo de obra</w:t>
      </w:r>
      <w:r w:rsidR="00BE7F4A" w:rsidRPr="00BF33DE">
        <w:rPr>
          <w:rFonts w:asciiTheme="majorHAnsi" w:hAnsiTheme="majorHAnsi" w:cstheme="majorHAnsi"/>
          <w:sz w:val="20"/>
          <w:szCs w:val="20"/>
          <w:lang w:val="es-ES"/>
        </w:rPr>
        <w:t>s</w:t>
      </w:r>
      <w:r w:rsidRPr="00BF33DE">
        <w:rPr>
          <w:rFonts w:asciiTheme="majorHAnsi" w:hAnsiTheme="majorHAnsi" w:cstheme="majorHAnsi"/>
          <w:sz w:val="20"/>
          <w:szCs w:val="20"/>
          <w:lang w:val="es-ES"/>
        </w:rPr>
        <w:t>.</w:t>
      </w:r>
    </w:p>
    <w:p w14:paraId="20E2DBB5" w14:textId="77777777" w:rsidR="00BE7F4A" w:rsidRPr="00BF33DE" w:rsidRDefault="00BE7F4A" w:rsidP="000944C6">
      <w:pPr>
        <w:spacing w:after="0" w:line="240" w:lineRule="auto"/>
        <w:jc w:val="both"/>
        <w:rPr>
          <w:rFonts w:asciiTheme="majorHAnsi" w:hAnsiTheme="majorHAnsi" w:cstheme="majorHAnsi"/>
          <w:sz w:val="20"/>
          <w:szCs w:val="20"/>
          <w:lang w:val="es-ES"/>
        </w:rPr>
      </w:pPr>
    </w:p>
    <w:p w14:paraId="3A138153" w14:textId="19187A01" w:rsidR="00BE7F4A" w:rsidRPr="00BF33DE" w:rsidRDefault="00BE7F4A" w:rsidP="000944C6">
      <w:p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Para conseguir el objetivo de </w:t>
      </w:r>
      <w:r w:rsidRPr="00BF33DE">
        <w:rPr>
          <w:rFonts w:asciiTheme="majorHAnsi" w:hAnsiTheme="majorHAnsi" w:cstheme="majorHAnsi"/>
          <w:b/>
          <w:sz w:val="20"/>
          <w:szCs w:val="20"/>
          <w:lang w:val="es-ES"/>
        </w:rPr>
        <w:t>profesionalizar a estos perfiles</w:t>
      </w:r>
      <w:r w:rsidRPr="00BF33DE">
        <w:rPr>
          <w:rFonts w:asciiTheme="majorHAnsi" w:hAnsiTheme="majorHAnsi" w:cstheme="majorHAnsi"/>
          <w:sz w:val="20"/>
          <w:szCs w:val="20"/>
          <w:lang w:val="es-ES"/>
        </w:rPr>
        <w:t xml:space="preserve"> se han reunido en </w:t>
      </w:r>
      <w:proofErr w:type="spellStart"/>
      <w:r w:rsidRPr="00BF33DE">
        <w:rPr>
          <w:rFonts w:asciiTheme="majorHAnsi" w:hAnsiTheme="majorHAnsi" w:cstheme="majorHAnsi"/>
          <w:sz w:val="20"/>
          <w:szCs w:val="20"/>
          <w:lang w:val="es-ES"/>
        </w:rPr>
        <w:t>partenariado</w:t>
      </w:r>
      <w:proofErr w:type="spellEnd"/>
      <w:r w:rsidRPr="00BF33DE">
        <w:rPr>
          <w:rFonts w:asciiTheme="majorHAnsi" w:hAnsiTheme="majorHAnsi" w:cstheme="majorHAnsi"/>
          <w:sz w:val="20"/>
          <w:szCs w:val="20"/>
          <w:lang w:val="es-ES"/>
        </w:rPr>
        <w:t xml:space="preserve"> 5 socios de 5 países con el fin de crear un modelo de referencial que responda a las evoluciones de ambas funciones, transferible a los dispositivos nacionales, conforme a las prioridades, contextos y medios específicos de cada país participante.</w:t>
      </w:r>
    </w:p>
    <w:p w14:paraId="5732A821" w14:textId="77777777" w:rsidR="000944C6" w:rsidRPr="00BF33DE" w:rsidRDefault="000944C6" w:rsidP="000944C6">
      <w:pPr>
        <w:spacing w:after="0" w:line="240" w:lineRule="auto"/>
        <w:jc w:val="both"/>
        <w:rPr>
          <w:rFonts w:asciiTheme="majorHAnsi" w:hAnsiTheme="majorHAnsi" w:cstheme="majorHAnsi"/>
          <w:sz w:val="20"/>
          <w:szCs w:val="20"/>
          <w:lang w:val="es-ES"/>
        </w:rPr>
      </w:pPr>
    </w:p>
    <w:p w14:paraId="4CF476C3" w14:textId="12585B50" w:rsidR="000944C6" w:rsidRPr="00BF33DE" w:rsidRDefault="00BE7F4A" w:rsidP="000944C6">
      <w:p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El proyecto reúne a socios experimentados, complementarios en el dominio de la concepción y puesta en marcha de dispositivos de profesionalización destinados a los mandos, técnicos y operarios de la construcción: 3 redes nacionales y regionales de formación profesional (inicial y continua) en los oficios de la construcción en Francia (CCCA-BTP), en Italia (</w:t>
      </w:r>
      <w:proofErr w:type="spellStart"/>
      <w:r w:rsidRPr="00BF33DE">
        <w:rPr>
          <w:rFonts w:asciiTheme="majorHAnsi" w:hAnsiTheme="majorHAnsi" w:cstheme="majorHAnsi"/>
          <w:sz w:val="20"/>
          <w:szCs w:val="20"/>
          <w:lang w:val="es-ES"/>
        </w:rPr>
        <w:t>Formedil</w:t>
      </w:r>
      <w:proofErr w:type="spellEnd"/>
      <w:r w:rsidRPr="00BF33DE">
        <w:rPr>
          <w:rFonts w:asciiTheme="majorHAnsi" w:hAnsiTheme="majorHAnsi" w:cstheme="majorHAnsi"/>
          <w:sz w:val="20"/>
          <w:szCs w:val="20"/>
          <w:lang w:val="es-ES"/>
        </w:rPr>
        <w:t>) y en España (FLC Asturias), un organismo de investigación tecnológica y pedagógica en Polonia (red LUKASIEWICZ ITE) y en Grecia, una asociación profesional del sector, que también es un organismos de consulta (PEDMEDE).</w:t>
      </w:r>
    </w:p>
    <w:p w14:paraId="25157F51" w14:textId="77777777" w:rsidR="00BE7F4A" w:rsidRPr="00BF33DE" w:rsidRDefault="00BE7F4A" w:rsidP="000944C6">
      <w:pPr>
        <w:spacing w:after="0" w:line="240" w:lineRule="auto"/>
        <w:jc w:val="both"/>
        <w:rPr>
          <w:rFonts w:asciiTheme="majorHAnsi" w:hAnsiTheme="majorHAnsi" w:cstheme="majorHAnsi"/>
          <w:sz w:val="20"/>
          <w:szCs w:val="20"/>
          <w:lang w:val="es-ES"/>
        </w:rPr>
      </w:pPr>
    </w:p>
    <w:p w14:paraId="44C1FD46" w14:textId="15AC0980" w:rsidR="00BE7F4A" w:rsidRPr="00BF33DE" w:rsidRDefault="00BE7F4A" w:rsidP="000944C6">
      <w:p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Se pondrá en marcha un proceso sistémico, basado en la cooperación de los actores asociados (nacionales, regionales y locales) interviniendo en los campos de la orientación, la formación profesional y el reconocimiento (formal e informal) de la adquisición de las competencias. </w:t>
      </w:r>
      <w:r w:rsidR="00C16E2C" w:rsidRPr="00BF33DE">
        <w:rPr>
          <w:rFonts w:asciiTheme="majorHAnsi" w:hAnsiTheme="majorHAnsi" w:cstheme="majorHAnsi"/>
          <w:sz w:val="20"/>
          <w:szCs w:val="20"/>
          <w:lang w:val="es-ES"/>
        </w:rPr>
        <w:t>Esta cooperación permitirá que llevemos a cabo las siguientes realizaciones, destinadas a los encargados y capataces de las obras de rehabilitación:</w:t>
      </w:r>
    </w:p>
    <w:p w14:paraId="45F8B2E1" w14:textId="77777777" w:rsidR="000944C6" w:rsidRPr="00BF33DE" w:rsidRDefault="000944C6" w:rsidP="000944C6">
      <w:pPr>
        <w:spacing w:after="0" w:line="240" w:lineRule="auto"/>
        <w:jc w:val="both"/>
        <w:rPr>
          <w:rFonts w:asciiTheme="majorHAnsi" w:hAnsiTheme="majorHAnsi" w:cstheme="majorHAnsi"/>
          <w:sz w:val="20"/>
          <w:szCs w:val="20"/>
          <w:lang w:val="es-ES"/>
        </w:rPr>
      </w:pPr>
    </w:p>
    <w:p w14:paraId="3D8F3675" w14:textId="14DA612A" w:rsidR="000944C6" w:rsidRPr="00BF33DE" w:rsidRDefault="00C16E2C" w:rsidP="007717FB">
      <w:pPr>
        <w:pStyle w:val="Prrafodelista"/>
        <w:numPr>
          <w:ilvl w:val="0"/>
          <w:numId w:val="9"/>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Modelo transnacional para el </w:t>
      </w:r>
      <w:r w:rsidRPr="00BF33DE">
        <w:rPr>
          <w:rFonts w:asciiTheme="majorHAnsi" w:hAnsiTheme="majorHAnsi" w:cstheme="majorHAnsi"/>
          <w:b/>
          <w:sz w:val="20"/>
          <w:szCs w:val="20"/>
          <w:lang w:val="es-ES"/>
        </w:rPr>
        <w:t>posicionamiento</w:t>
      </w:r>
      <w:r w:rsidRPr="00BF33DE">
        <w:rPr>
          <w:rFonts w:asciiTheme="majorHAnsi" w:hAnsiTheme="majorHAnsi" w:cstheme="majorHAnsi"/>
          <w:sz w:val="20"/>
          <w:szCs w:val="20"/>
          <w:lang w:val="es-ES"/>
        </w:rPr>
        <w:t xml:space="preserve">, </w:t>
      </w:r>
      <w:r w:rsidRPr="00BF33DE">
        <w:rPr>
          <w:rFonts w:asciiTheme="majorHAnsi" w:hAnsiTheme="majorHAnsi" w:cstheme="majorHAnsi"/>
          <w:b/>
          <w:sz w:val="20"/>
          <w:szCs w:val="20"/>
          <w:lang w:val="es-ES"/>
        </w:rPr>
        <w:t>acompañamiento</w:t>
      </w:r>
      <w:r w:rsidRPr="00BF33DE">
        <w:rPr>
          <w:rFonts w:asciiTheme="majorHAnsi" w:hAnsiTheme="majorHAnsi" w:cstheme="majorHAnsi"/>
          <w:sz w:val="20"/>
          <w:szCs w:val="20"/>
          <w:lang w:val="es-ES"/>
        </w:rPr>
        <w:t xml:space="preserve"> y </w:t>
      </w:r>
      <w:r w:rsidRPr="00BF33DE">
        <w:rPr>
          <w:rFonts w:asciiTheme="majorHAnsi" w:hAnsiTheme="majorHAnsi" w:cstheme="majorHAnsi"/>
          <w:b/>
          <w:sz w:val="20"/>
          <w:szCs w:val="20"/>
          <w:lang w:val="es-ES"/>
        </w:rPr>
        <w:t>profesionalización</w:t>
      </w:r>
      <w:r w:rsidRPr="00BF33DE">
        <w:rPr>
          <w:rFonts w:asciiTheme="majorHAnsi" w:hAnsiTheme="majorHAnsi" w:cstheme="majorHAnsi"/>
          <w:sz w:val="20"/>
          <w:szCs w:val="20"/>
          <w:lang w:val="es-ES"/>
        </w:rPr>
        <w:t xml:space="preserve">, basado en </w:t>
      </w:r>
      <w:r w:rsidRPr="00BF33DE">
        <w:rPr>
          <w:rFonts w:asciiTheme="majorHAnsi" w:hAnsiTheme="majorHAnsi" w:cstheme="majorHAnsi"/>
          <w:b/>
          <w:sz w:val="20"/>
          <w:szCs w:val="20"/>
          <w:lang w:val="es-ES"/>
        </w:rPr>
        <w:t>la formación en empresa</w:t>
      </w:r>
      <w:r w:rsidRPr="00BF33DE">
        <w:rPr>
          <w:rFonts w:asciiTheme="majorHAnsi" w:hAnsiTheme="majorHAnsi" w:cstheme="majorHAnsi"/>
          <w:sz w:val="20"/>
          <w:szCs w:val="20"/>
          <w:lang w:val="es-ES"/>
        </w:rPr>
        <w:t>, completado por módulos formativos en centro de formación y e-</w:t>
      </w:r>
      <w:proofErr w:type="spellStart"/>
      <w:r w:rsidRPr="00BF33DE">
        <w:rPr>
          <w:rFonts w:asciiTheme="majorHAnsi" w:hAnsiTheme="majorHAnsi" w:cstheme="majorHAnsi"/>
          <w:sz w:val="20"/>
          <w:szCs w:val="20"/>
          <w:lang w:val="es-ES"/>
        </w:rPr>
        <w:t>learning</w:t>
      </w:r>
      <w:proofErr w:type="spellEnd"/>
      <w:r w:rsidRPr="00BF33DE">
        <w:rPr>
          <w:rFonts w:asciiTheme="majorHAnsi" w:hAnsiTheme="majorHAnsi" w:cstheme="majorHAnsi"/>
          <w:sz w:val="20"/>
          <w:szCs w:val="20"/>
          <w:lang w:val="es-ES"/>
        </w:rPr>
        <w:t xml:space="preserve">. </w:t>
      </w:r>
    </w:p>
    <w:p w14:paraId="3E03E85F" w14:textId="77777777" w:rsidR="00C16E2C" w:rsidRPr="00BF33DE" w:rsidRDefault="00C16E2C" w:rsidP="00C16E2C">
      <w:pPr>
        <w:pStyle w:val="Prrafodelista"/>
        <w:spacing w:after="0" w:line="240" w:lineRule="auto"/>
        <w:jc w:val="both"/>
        <w:rPr>
          <w:rFonts w:asciiTheme="majorHAnsi" w:hAnsiTheme="majorHAnsi" w:cstheme="majorHAnsi"/>
          <w:sz w:val="20"/>
          <w:szCs w:val="20"/>
          <w:lang w:val="es-ES"/>
        </w:rPr>
      </w:pPr>
    </w:p>
    <w:p w14:paraId="3A28F2DB" w14:textId="222FEFA8" w:rsidR="000944C6" w:rsidRPr="00BF33DE" w:rsidRDefault="00C16E2C" w:rsidP="007717FB">
      <w:pPr>
        <w:pStyle w:val="Prrafodelista"/>
        <w:numPr>
          <w:ilvl w:val="0"/>
          <w:numId w:val="9"/>
        </w:numPr>
        <w:spacing w:after="0" w:line="240" w:lineRule="auto"/>
        <w:jc w:val="both"/>
        <w:rPr>
          <w:rFonts w:asciiTheme="majorHAnsi" w:hAnsiTheme="majorHAnsi" w:cstheme="majorHAnsi"/>
          <w:sz w:val="20"/>
          <w:szCs w:val="20"/>
        </w:rPr>
      </w:pPr>
      <w:proofErr w:type="spellStart"/>
      <w:r w:rsidRPr="00BF33DE">
        <w:rPr>
          <w:rFonts w:asciiTheme="majorHAnsi" w:hAnsiTheme="majorHAnsi" w:cstheme="majorHAnsi"/>
          <w:sz w:val="20"/>
          <w:szCs w:val="20"/>
        </w:rPr>
        <w:t>Dispositivo</w:t>
      </w:r>
      <w:proofErr w:type="spellEnd"/>
      <w:r w:rsidRPr="00BF33DE">
        <w:rPr>
          <w:rFonts w:asciiTheme="majorHAnsi" w:hAnsiTheme="majorHAnsi" w:cstheme="majorHAnsi"/>
          <w:sz w:val="20"/>
          <w:szCs w:val="20"/>
        </w:rPr>
        <w:t xml:space="preserve"> </w:t>
      </w:r>
      <w:proofErr w:type="spellStart"/>
      <w:r w:rsidRPr="00BF33DE">
        <w:rPr>
          <w:rFonts w:asciiTheme="majorHAnsi" w:hAnsiTheme="majorHAnsi" w:cstheme="majorHAnsi"/>
          <w:sz w:val="20"/>
          <w:szCs w:val="20"/>
        </w:rPr>
        <w:t>transnacional</w:t>
      </w:r>
      <w:proofErr w:type="spellEnd"/>
      <w:r w:rsidR="000944C6" w:rsidRPr="00BF33DE">
        <w:rPr>
          <w:rFonts w:asciiTheme="majorHAnsi" w:hAnsiTheme="majorHAnsi" w:cstheme="majorHAnsi"/>
          <w:sz w:val="20"/>
          <w:szCs w:val="20"/>
        </w:rPr>
        <w:t> :</w:t>
      </w:r>
    </w:p>
    <w:p w14:paraId="4FF998EB" w14:textId="6CA53B40" w:rsidR="000944C6" w:rsidRPr="00BF33DE" w:rsidRDefault="00C16E2C" w:rsidP="007717FB">
      <w:pPr>
        <w:pStyle w:val="Prrafodelista"/>
        <w:numPr>
          <w:ilvl w:val="1"/>
          <w:numId w:val="9"/>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De </w:t>
      </w:r>
      <w:r w:rsidRPr="00BF33DE">
        <w:rPr>
          <w:rFonts w:asciiTheme="majorHAnsi" w:hAnsiTheme="majorHAnsi" w:cstheme="majorHAnsi"/>
          <w:b/>
          <w:sz w:val="20"/>
          <w:szCs w:val="20"/>
          <w:lang w:val="es-ES"/>
        </w:rPr>
        <w:t>evaluación</w:t>
      </w:r>
      <w:r w:rsidRPr="00BF33DE">
        <w:rPr>
          <w:rFonts w:asciiTheme="majorHAnsi" w:hAnsiTheme="majorHAnsi" w:cstheme="majorHAnsi"/>
          <w:sz w:val="20"/>
          <w:szCs w:val="20"/>
          <w:lang w:val="es-ES"/>
        </w:rPr>
        <w:t xml:space="preserve"> y </w:t>
      </w:r>
      <w:r w:rsidRPr="00BF33DE">
        <w:rPr>
          <w:rFonts w:asciiTheme="majorHAnsi" w:hAnsiTheme="majorHAnsi" w:cstheme="majorHAnsi"/>
          <w:b/>
          <w:sz w:val="20"/>
          <w:szCs w:val="20"/>
          <w:lang w:val="es-ES"/>
        </w:rPr>
        <w:t>reconocimiento</w:t>
      </w:r>
      <w:r w:rsidRPr="00BF33DE">
        <w:rPr>
          <w:rFonts w:asciiTheme="majorHAnsi" w:hAnsiTheme="majorHAnsi" w:cstheme="majorHAnsi"/>
          <w:sz w:val="20"/>
          <w:szCs w:val="20"/>
          <w:lang w:val="es-ES"/>
        </w:rPr>
        <w:t xml:space="preserve"> </w:t>
      </w:r>
      <w:r w:rsidRPr="00BF33DE">
        <w:rPr>
          <w:rFonts w:asciiTheme="majorHAnsi" w:hAnsiTheme="majorHAnsi" w:cstheme="majorHAnsi"/>
          <w:b/>
          <w:sz w:val="20"/>
          <w:szCs w:val="20"/>
          <w:lang w:val="es-ES"/>
        </w:rPr>
        <w:t xml:space="preserve">de las competencias adquiridas mediante Open </w:t>
      </w:r>
      <w:proofErr w:type="spellStart"/>
      <w:r w:rsidRPr="00BF33DE">
        <w:rPr>
          <w:rFonts w:asciiTheme="majorHAnsi" w:hAnsiTheme="majorHAnsi" w:cstheme="majorHAnsi"/>
          <w:b/>
          <w:sz w:val="20"/>
          <w:szCs w:val="20"/>
          <w:lang w:val="es-ES"/>
        </w:rPr>
        <w:t>Badges</w:t>
      </w:r>
      <w:proofErr w:type="spellEnd"/>
      <w:r w:rsidRPr="00BF33DE">
        <w:rPr>
          <w:rFonts w:asciiTheme="majorHAnsi" w:hAnsiTheme="majorHAnsi" w:cstheme="majorHAnsi"/>
          <w:sz w:val="20"/>
          <w:szCs w:val="20"/>
          <w:lang w:val="es-ES"/>
        </w:rPr>
        <w:t xml:space="preserve">. </w:t>
      </w:r>
    </w:p>
    <w:p w14:paraId="356C55A6" w14:textId="6AA6798E" w:rsidR="000944C6" w:rsidRPr="00BF33DE" w:rsidRDefault="000944C6" w:rsidP="007717FB">
      <w:pPr>
        <w:pStyle w:val="Prrafodelista"/>
        <w:numPr>
          <w:ilvl w:val="1"/>
          <w:numId w:val="9"/>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De</w:t>
      </w:r>
      <w:r w:rsidR="00C16E2C" w:rsidRPr="00BF33DE">
        <w:rPr>
          <w:rFonts w:asciiTheme="majorHAnsi" w:hAnsiTheme="majorHAnsi" w:cstheme="majorHAnsi"/>
          <w:sz w:val="20"/>
          <w:szCs w:val="20"/>
          <w:lang w:val="es-ES"/>
        </w:rPr>
        <w:t xml:space="preserve"> </w:t>
      </w:r>
      <w:r w:rsidR="00C16E2C" w:rsidRPr="00BF33DE">
        <w:rPr>
          <w:rFonts w:asciiTheme="majorHAnsi" w:hAnsiTheme="majorHAnsi" w:cstheme="majorHAnsi"/>
          <w:b/>
          <w:sz w:val="20"/>
          <w:szCs w:val="20"/>
          <w:lang w:val="es-ES"/>
        </w:rPr>
        <w:t>formación de formadores y tutores</w:t>
      </w:r>
      <w:r w:rsidR="00C16E2C" w:rsidRPr="00BF33DE">
        <w:rPr>
          <w:rFonts w:asciiTheme="majorHAnsi" w:hAnsiTheme="majorHAnsi" w:cstheme="majorHAnsi"/>
          <w:sz w:val="20"/>
          <w:szCs w:val="20"/>
          <w:lang w:val="es-ES"/>
        </w:rPr>
        <w:t xml:space="preserve"> de empresa destinados a acompañar y formar a los colectivos prioritarios del proyecto.</w:t>
      </w:r>
    </w:p>
    <w:p w14:paraId="181E98D3" w14:textId="77777777" w:rsidR="000944C6" w:rsidRPr="00BF33DE" w:rsidRDefault="000944C6" w:rsidP="000944C6">
      <w:pPr>
        <w:pStyle w:val="Prrafodelista"/>
        <w:spacing w:after="0" w:line="240" w:lineRule="auto"/>
        <w:ind w:left="1440"/>
        <w:jc w:val="both"/>
        <w:rPr>
          <w:rFonts w:asciiTheme="majorHAnsi" w:hAnsiTheme="majorHAnsi" w:cstheme="majorHAnsi"/>
          <w:sz w:val="20"/>
          <w:szCs w:val="20"/>
          <w:lang w:val="es-ES"/>
        </w:rPr>
      </w:pPr>
    </w:p>
    <w:p w14:paraId="68D9901F" w14:textId="3DD52858" w:rsidR="000944C6" w:rsidRPr="00BF33DE" w:rsidRDefault="00C16E2C" w:rsidP="007717FB">
      <w:pPr>
        <w:pStyle w:val="Prrafodelista"/>
        <w:numPr>
          <w:ilvl w:val="0"/>
          <w:numId w:val="9"/>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Puesta en marcha de una </w:t>
      </w:r>
      <w:r w:rsidRPr="00BF33DE">
        <w:rPr>
          <w:rFonts w:asciiTheme="majorHAnsi" w:hAnsiTheme="majorHAnsi" w:cstheme="majorHAnsi"/>
          <w:b/>
          <w:sz w:val="20"/>
          <w:szCs w:val="20"/>
          <w:lang w:val="es-ES"/>
        </w:rPr>
        <w:t>estrategia transnacional</w:t>
      </w:r>
      <w:r w:rsidRPr="00BF33DE">
        <w:rPr>
          <w:rFonts w:asciiTheme="majorHAnsi" w:hAnsiTheme="majorHAnsi" w:cstheme="majorHAnsi"/>
          <w:sz w:val="20"/>
          <w:szCs w:val="20"/>
          <w:lang w:val="es-ES"/>
        </w:rPr>
        <w:t xml:space="preserve"> para el posicionamiento, acompañamiento y profesionalización de los colectivos prioritarios del proyecto. </w:t>
      </w:r>
    </w:p>
    <w:p w14:paraId="7D7ADB50" w14:textId="77777777" w:rsidR="000944C6" w:rsidRPr="00BF33DE" w:rsidRDefault="000944C6" w:rsidP="000944C6">
      <w:pPr>
        <w:spacing w:after="0" w:line="240" w:lineRule="auto"/>
        <w:jc w:val="both"/>
        <w:rPr>
          <w:rFonts w:asciiTheme="majorHAnsi" w:hAnsiTheme="majorHAnsi" w:cstheme="majorHAnsi"/>
          <w:sz w:val="16"/>
          <w:szCs w:val="16"/>
          <w:lang w:val="es-ES"/>
        </w:rPr>
      </w:pPr>
    </w:p>
    <w:p w14:paraId="01DD43D6" w14:textId="77777777" w:rsidR="000944C6" w:rsidRPr="00BF33DE" w:rsidRDefault="000944C6" w:rsidP="000944C6">
      <w:pPr>
        <w:spacing w:after="0" w:line="240" w:lineRule="auto"/>
        <w:jc w:val="both"/>
        <w:rPr>
          <w:rFonts w:asciiTheme="majorHAnsi" w:hAnsiTheme="majorHAnsi" w:cstheme="majorHAnsi"/>
          <w:sz w:val="16"/>
          <w:szCs w:val="16"/>
          <w:lang w:val="es-ES"/>
        </w:rPr>
      </w:pPr>
    </w:p>
    <w:p w14:paraId="5BEE7C48" w14:textId="32BCCB64" w:rsidR="000944C6" w:rsidRPr="00BF33DE" w:rsidRDefault="00C16E2C" w:rsidP="000944C6">
      <w:p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El proyecto responderá a las necesidades de las PIME en términos de evolución de competencias de los encargados y capataces de obras de rehabilitación: </w:t>
      </w:r>
    </w:p>
    <w:p w14:paraId="6722C02D" w14:textId="77777777" w:rsidR="000944C6" w:rsidRPr="00BF33DE" w:rsidRDefault="000944C6" w:rsidP="000944C6">
      <w:pPr>
        <w:spacing w:after="0" w:line="240" w:lineRule="auto"/>
        <w:jc w:val="both"/>
        <w:rPr>
          <w:rFonts w:asciiTheme="majorHAnsi" w:hAnsiTheme="majorHAnsi" w:cstheme="majorHAnsi"/>
          <w:sz w:val="20"/>
          <w:szCs w:val="20"/>
          <w:lang w:val="es-ES"/>
        </w:rPr>
      </w:pPr>
    </w:p>
    <w:p w14:paraId="3B337F60" w14:textId="34957952" w:rsidR="000944C6" w:rsidRPr="00BF33DE" w:rsidRDefault="00FA0759" w:rsidP="007717FB">
      <w:pPr>
        <w:pStyle w:val="Prrafodelista"/>
        <w:numPr>
          <w:ilvl w:val="0"/>
          <w:numId w:val="10"/>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Reforzamiento real y medible de los </w:t>
      </w:r>
      <w:proofErr w:type="spellStart"/>
      <w:r w:rsidRPr="00BF33DE">
        <w:rPr>
          <w:rFonts w:asciiTheme="majorHAnsi" w:hAnsiTheme="majorHAnsi" w:cstheme="majorHAnsi"/>
          <w:sz w:val="20"/>
          <w:szCs w:val="20"/>
          <w:lang w:val="es-ES"/>
        </w:rPr>
        <w:t>partenariados</w:t>
      </w:r>
      <w:proofErr w:type="spellEnd"/>
      <w:r w:rsidRPr="00BF33DE">
        <w:rPr>
          <w:rFonts w:asciiTheme="majorHAnsi" w:hAnsiTheme="majorHAnsi" w:cstheme="majorHAnsi"/>
          <w:sz w:val="20"/>
          <w:szCs w:val="20"/>
          <w:lang w:val="es-ES"/>
        </w:rPr>
        <w:t xml:space="preserve"> educativos y profesionales a nivel local, regional, nacional y transnacional.</w:t>
      </w:r>
    </w:p>
    <w:p w14:paraId="41AA5779" w14:textId="77777777" w:rsidR="000944C6" w:rsidRPr="00BF33DE" w:rsidRDefault="000944C6" w:rsidP="000944C6">
      <w:pPr>
        <w:pStyle w:val="Prrafodelista"/>
        <w:spacing w:after="0" w:line="240" w:lineRule="auto"/>
        <w:jc w:val="both"/>
        <w:rPr>
          <w:rFonts w:asciiTheme="majorHAnsi" w:hAnsiTheme="majorHAnsi" w:cstheme="majorHAnsi"/>
          <w:sz w:val="20"/>
          <w:szCs w:val="20"/>
          <w:lang w:val="es-ES"/>
        </w:rPr>
      </w:pPr>
    </w:p>
    <w:p w14:paraId="3EEA8F61" w14:textId="68785DAB" w:rsidR="000944C6" w:rsidRPr="00BF33DE" w:rsidRDefault="00FA0759" w:rsidP="007717FB">
      <w:pPr>
        <w:pStyle w:val="Prrafodelista"/>
        <w:numPr>
          <w:ilvl w:val="0"/>
          <w:numId w:val="10"/>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Mejor integración de la formación en las situaciones reales de trabajo en los proyectos de profesionalización de los individuos, estrechando lazos sostenibles entre la empresa, el centro de formación y la formación virtual (e-</w:t>
      </w:r>
      <w:proofErr w:type="spellStart"/>
      <w:r w:rsidRPr="00BF33DE">
        <w:rPr>
          <w:rFonts w:asciiTheme="majorHAnsi" w:hAnsiTheme="majorHAnsi" w:cstheme="majorHAnsi"/>
          <w:sz w:val="20"/>
          <w:szCs w:val="20"/>
          <w:lang w:val="es-ES"/>
        </w:rPr>
        <w:t>learning</w:t>
      </w:r>
      <w:proofErr w:type="spellEnd"/>
      <w:r w:rsidRPr="00BF33DE">
        <w:rPr>
          <w:rFonts w:asciiTheme="majorHAnsi" w:hAnsiTheme="majorHAnsi" w:cstheme="majorHAnsi"/>
          <w:sz w:val="20"/>
          <w:szCs w:val="20"/>
          <w:lang w:val="es-ES"/>
        </w:rPr>
        <w:t>).</w:t>
      </w:r>
    </w:p>
    <w:p w14:paraId="478B4E96" w14:textId="77777777" w:rsidR="000944C6" w:rsidRPr="00BF33DE" w:rsidRDefault="000944C6" w:rsidP="000944C6">
      <w:pPr>
        <w:spacing w:after="0" w:line="240" w:lineRule="auto"/>
        <w:jc w:val="both"/>
        <w:rPr>
          <w:rFonts w:asciiTheme="majorHAnsi" w:hAnsiTheme="majorHAnsi" w:cstheme="majorHAnsi"/>
          <w:sz w:val="20"/>
          <w:szCs w:val="20"/>
          <w:lang w:val="es-ES"/>
        </w:rPr>
      </w:pPr>
    </w:p>
    <w:p w14:paraId="46529BDF" w14:textId="2508349D" w:rsidR="000944C6" w:rsidRPr="00BF33DE" w:rsidRDefault="00FA0759" w:rsidP="007717FB">
      <w:pPr>
        <w:pStyle w:val="Prrafodelista"/>
        <w:numPr>
          <w:ilvl w:val="0"/>
          <w:numId w:val="10"/>
        </w:numPr>
        <w:spacing w:after="0" w:line="240" w:lineRule="auto"/>
        <w:jc w:val="both"/>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Integración sistemática de los objetivos medioambientales y climáticos, así como las normas SST, en constante evolución, en la gestión de las obras y de los equipos en las obras de rehabilitación. </w:t>
      </w:r>
    </w:p>
    <w:p w14:paraId="6A328982" w14:textId="77777777" w:rsidR="000944C6" w:rsidRPr="00BF33DE" w:rsidRDefault="000944C6" w:rsidP="000944C6">
      <w:pPr>
        <w:spacing w:after="0" w:line="240" w:lineRule="auto"/>
        <w:rPr>
          <w:rFonts w:asciiTheme="majorHAnsi" w:hAnsiTheme="majorHAnsi" w:cstheme="majorHAnsi"/>
          <w:sz w:val="20"/>
          <w:szCs w:val="20"/>
          <w:lang w:val="es-ES"/>
        </w:rPr>
      </w:pPr>
    </w:p>
    <w:p w14:paraId="2FD235B7" w14:textId="77777777" w:rsidR="000944C6" w:rsidRPr="00BF33DE" w:rsidRDefault="000944C6" w:rsidP="000944C6">
      <w:pPr>
        <w:spacing w:after="0" w:line="240" w:lineRule="auto"/>
        <w:jc w:val="both"/>
        <w:rPr>
          <w:rFonts w:asciiTheme="majorHAnsi" w:hAnsiTheme="majorHAnsi" w:cstheme="majorHAnsi"/>
          <w:sz w:val="20"/>
          <w:szCs w:val="20"/>
          <w:lang w:val="fr-FR"/>
        </w:rPr>
      </w:pPr>
      <w:r w:rsidRPr="00BF33DE">
        <w:rPr>
          <w:rFonts w:asciiTheme="majorHAnsi" w:hAnsiTheme="majorHAnsi" w:cstheme="majorHAnsi"/>
          <w:sz w:val="20"/>
          <w:szCs w:val="20"/>
          <w:lang w:val="fr-FR"/>
        </w:rPr>
        <w:t>Dans le cadre de ce projet, les partenaires construiront des dispositifs de formation, adaptés à des réalités de chacun de leur pays, autour des problématiques suivantes (liste non exhaustive) :</w:t>
      </w:r>
    </w:p>
    <w:p w14:paraId="492B2A7D" w14:textId="77777777" w:rsidR="00FA0759" w:rsidRPr="00BF33DE" w:rsidRDefault="00FA0759" w:rsidP="000944C6">
      <w:pPr>
        <w:spacing w:after="0" w:line="240" w:lineRule="auto"/>
        <w:jc w:val="both"/>
        <w:rPr>
          <w:rFonts w:asciiTheme="majorHAnsi" w:hAnsiTheme="majorHAnsi" w:cstheme="majorHAnsi"/>
          <w:sz w:val="20"/>
          <w:szCs w:val="20"/>
          <w:lang w:val="fr-FR"/>
        </w:rPr>
      </w:pPr>
    </w:p>
    <w:p w14:paraId="4BB34E02" w14:textId="77777777" w:rsidR="00FA0759" w:rsidRPr="00BF33DE" w:rsidRDefault="00FA0759" w:rsidP="00FA0759">
      <w:pPr>
        <w:spacing w:before="120" w:after="120"/>
        <w:rPr>
          <w:rFonts w:asciiTheme="majorHAnsi" w:hAnsiTheme="majorHAnsi" w:cstheme="majorHAnsi"/>
          <w:sz w:val="20"/>
          <w:szCs w:val="20"/>
          <w:lang w:val="es-ES"/>
        </w:rPr>
      </w:pPr>
      <w:r w:rsidRPr="00BF33DE">
        <w:rPr>
          <w:rFonts w:asciiTheme="majorHAnsi" w:hAnsiTheme="majorHAnsi" w:cstheme="majorHAnsi"/>
          <w:sz w:val="20"/>
          <w:szCs w:val="20"/>
          <w:lang w:val="es-ES"/>
        </w:rPr>
        <w:t>En concreto y como marco general, se abordarán necesidades específicas detectadas, tales como:</w:t>
      </w:r>
    </w:p>
    <w:p w14:paraId="38C48AA7" w14:textId="77777777" w:rsidR="00FA0759" w:rsidRPr="00BF33DE" w:rsidRDefault="00FA0759" w:rsidP="007717FB">
      <w:pPr>
        <w:pStyle w:val="Prrafodelista"/>
        <w:numPr>
          <w:ilvl w:val="0"/>
          <w:numId w:val="11"/>
        </w:numPr>
        <w:spacing w:before="120" w:after="120" w:line="240" w:lineRule="auto"/>
        <w:jc w:val="both"/>
        <w:rPr>
          <w:rFonts w:asciiTheme="majorHAnsi" w:hAnsiTheme="majorHAnsi" w:cstheme="majorHAnsi"/>
          <w:sz w:val="21"/>
          <w:szCs w:val="21"/>
          <w:lang w:val="es-ES"/>
        </w:rPr>
      </w:pPr>
      <w:r w:rsidRPr="00BF33DE">
        <w:rPr>
          <w:rFonts w:asciiTheme="majorHAnsi" w:hAnsiTheme="majorHAnsi" w:cstheme="majorHAnsi"/>
          <w:sz w:val="21"/>
          <w:szCs w:val="21"/>
          <w:lang w:val="es-ES"/>
        </w:rPr>
        <w:t>El diagnóstico del edificio a rehabilitar: métodos constructivos, problemáticas específicas, solidez de los muros, complejidad de la impermeabilización a planificar, presencia potencial de amianto o plomo, especificidad de los materiales a utilizar, naturaleza y solidez de los cimientos, del tejado…</w:t>
      </w:r>
    </w:p>
    <w:p w14:paraId="67080008" w14:textId="77777777" w:rsidR="00FA0759" w:rsidRPr="00BF33DE" w:rsidRDefault="00FA0759" w:rsidP="007717FB">
      <w:pPr>
        <w:pStyle w:val="Prrafodelista"/>
        <w:numPr>
          <w:ilvl w:val="0"/>
          <w:numId w:val="11"/>
        </w:numPr>
        <w:spacing w:before="120" w:after="120" w:line="240" w:lineRule="auto"/>
        <w:jc w:val="both"/>
        <w:rPr>
          <w:rFonts w:asciiTheme="majorHAnsi" w:hAnsiTheme="majorHAnsi" w:cstheme="majorHAnsi"/>
          <w:sz w:val="21"/>
          <w:szCs w:val="21"/>
          <w:lang w:val="es-ES"/>
        </w:rPr>
      </w:pPr>
      <w:r w:rsidRPr="00BF33DE">
        <w:rPr>
          <w:rFonts w:asciiTheme="majorHAnsi" w:hAnsiTheme="majorHAnsi" w:cstheme="majorHAnsi"/>
          <w:sz w:val="21"/>
          <w:szCs w:val="21"/>
          <w:lang w:val="es-ES"/>
        </w:rPr>
        <w:t>Implementación de los requerimientos organizativos, técnicos, normativos y legales en términos de rehabilitación y eficiencia energética; prevención de riesgos laborales en las obras de rehabilitación, montaje y desmontaje de andamios, cumplimento de los estándares sísmicos, ruidos, instalaciones eléctricas y sanitarias; tratamiento de residuos, ahorro energético, tratamiento de aguas residuales…</w:t>
      </w:r>
    </w:p>
    <w:p w14:paraId="60D9A9DB" w14:textId="77777777" w:rsidR="00FA0759" w:rsidRPr="00BF33DE" w:rsidRDefault="00FA0759" w:rsidP="007717FB">
      <w:pPr>
        <w:pStyle w:val="Prrafodelista"/>
        <w:numPr>
          <w:ilvl w:val="0"/>
          <w:numId w:val="11"/>
        </w:numPr>
        <w:spacing w:before="120" w:after="0" w:line="240" w:lineRule="auto"/>
        <w:jc w:val="both"/>
        <w:rPr>
          <w:rFonts w:asciiTheme="majorHAnsi" w:hAnsiTheme="majorHAnsi" w:cstheme="majorHAnsi"/>
          <w:sz w:val="20"/>
          <w:szCs w:val="20"/>
          <w:lang w:val="es-ES"/>
        </w:rPr>
      </w:pPr>
      <w:r w:rsidRPr="00BF33DE">
        <w:rPr>
          <w:rFonts w:asciiTheme="majorHAnsi" w:hAnsiTheme="majorHAnsi" w:cstheme="majorHAnsi"/>
          <w:sz w:val="21"/>
          <w:szCs w:val="21"/>
          <w:lang w:val="es-ES"/>
        </w:rPr>
        <w:t>Comunicación y actitudes profesionales en contextos complejos y en situaciones imprevistas (mal gestionadas pueden convertirse en enfermedades laborales) con trabajadores, arquitectos, subcontratistas, proveedores y clientes.</w:t>
      </w:r>
    </w:p>
    <w:p w14:paraId="1809D168" w14:textId="19562801" w:rsidR="00FA0759" w:rsidRPr="00BF33DE" w:rsidRDefault="00FA0759" w:rsidP="007717FB">
      <w:pPr>
        <w:pStyle w:val="Prrafodelista"/>
        <w:numPr>
          <w:ilvl w:val="0"/>
          <w:numId w:val="11"/>
        </w:numPr>
        <w:spacing w:before="120" w:after="0" w:line="240" w:lineRule="auto"/>
        <w:jc w:val="both"/>
        <w:rPr>
          <w:rFonts w:asciiTheme="majorHAnsi" w:hAnsiTheme="majorHAnsi" w:cstheme="majorHAnsi"/>
          <w:sz w:val="20"/>
          <w:szCs w:val="20"/>
          <w:lang w:val="es-ES"/>
        </w:rPr>
      </w:pPr>
      <w:r w:rsidRPr="00BF33DE">
        <w:rPr>
          <w:rFonts w:asciiTheme="majorHAnsi" w:hAnsiTheme="majorHAnsi" w:cstheme="majorHAnsi"/>
          <w:sz w:val="21"/>
          <w:szCs w:val="21"/>
          <w:lang w:val="es-ES"/>
        </w:rPr>
        <w:t xml:space="preserve">Dirección de problemas específicos ligados a la </w:t>
      </w:r>
      <w:proofErr w:type="spellStart"/>
      <w:r w:rsidRPr="00BF33DE">
        <w:rPr>
          <w:rFonts w:asciiTheme="majorHAnsi" w:hAnsiTheme="majorHAnsi" w:cstheme="majorHAnsi"/>
          <w:sz w:val="21"/>
          <w:szCs w:val="21"/>
          <w:lang w:val="es-ES"/>
        </w:rPr>
        <w:t>coactividad</w:t>
      </w:r>
      <w:proofErr w:type="spellEnd"/>
      <w:r w:rsidRPr="00BF33DE">
        <w:rPr>
          <w:rFonts w:asciiTheme="majorHAnsi" w:hAnsiTheme="majorHAnsi" w:cstheme="majorHAnsi"/>
          <w:sz w:val="21"/>
          <w:szCs w:val="21"/>
          <w:lang w:val="es-ES"/>
        </w:rPr>
        <w:t xml:space="preserve"> que se produce en una obra de rehabilitación (atención especial a la orden inicial, a la coordinación de fases y equipos </w:t>
      </w:r>
      <w:proofErr w:type="spellStart"/>
      <w:r w:rsidRPr="00BF33DE">
        <w:rPr>
          <w:rFonts w:asciiTheme="majorHAnsi" w:hAnsiTheme="majorHAnsi" w:cstheme="majorHAnsi"/>
          <w:sz w:val="21"/>
          <w:szCs w:val="21"/>
          <w:lang w:val="es-ES"/>
        </w:rPr>
        <w:t>mutidisciplinares</w:t>
      </w:r>
      <w:proofErr w:type="spellEnd"/>
      <w:r w:rsidRPr="00BF33DE">
        <w:rPr>
          <w:rFonts w:asciiTheme="majorHAnsi" w:hAnsiTheme="majorHAnsi" w:cstheme="majorHAnsi"/>
          <w:sz w:val="21"/>
          <w:szCs w:val="21"/>
          <w:lang w:val="es-ES"/>
        </w:rPr>
        <w:t>, a la gestión de imprevistos, al permanente ajuste de recursos para alcanzar los objetivos en contextos muy complejos).</w:t>
      </w:r>
    </w:p>
    <w:p w14:paraId="2E638021" w14:textId="77777777" w:rsidR="000944C6" w:rsidRPr="00BF33DE" w:rsidRDefault="000944C6" w:rsidP="000944C6">
      <w:pPr>
        <w:spacing w:after="0" w:line="240" w:lineRule="auto"/>
        <w:rPr>
          <w:rFonts w:asciiTheme="majorHAnsi" w:hAnsiTheme="majorHAnsi" w:cstheme="majorHAnsi"/>
          <w:sz w:val="20"/>
          <w:szCs w:val="20"/>
          <w:lang w:val="es-ES"/>
        </w:rPr>
      </w:pPr>
    </w:p>
    <w:p w14:paraId="194961FE" w14:textId="49852F1D" w:rsidR="00FA0759" w:rsidRPr="00BF33DE" w:rsidRDefault="00FA0759" w:rsidP="000944C6">
      <w:pPr>
        <w:spacing w:after="0" w:line="240" w:lineRule="auto"/>
        <w:jc w:val="both"/>
        <w:rPr>
          <w:rFonts w:asciiTheme="majorHAnsi" w:hAnsiTheme="majorHAnsi" w:cstheme="majorHAnsi"/>
          <w:lang w:val="es-ES"/>
        </w:rPr>
      </w:pPr>
      <w:r w:rsidRPr="00BF33DE">
        <w:rPr>
          <w:rFonts w:asciiTheme="majorHAnsi" w:hAnsiTheme="majorHAnsi" w:cstheme="majorHAnsi"/>
          <w:lang w:val="es-ES"/>
        </w:rPr>
        <w:t xml:space="preserve">Los contenidos que se describen a continuación presentan los resultados de la fase preliminar del proyecto, que son los resultados de un estudio conducido por la Fundación Laboral de la Construcción del Principado de Asturias entre diciembre 2020 y febrero 2021 sobre el contexto legislativo y las especificaciones técnicas, organizativas y normativas de la rehabilitación de los edificios que impactan en la evolución de las funciones de los encargados y capataces de obra en los países asociados. Igualmente se ha identificado la principal oferta formativa que se ofrece a estos perfiles profesionales. Este primer informe constituye la primera etapa en la que se profundizará a lo largo de varias entrevistas que se realizarán a representantes de empresas de rehabilitación. Por tanto, los hechos y conclusiones que figuran en este informe son </w:t>
      </w:r>
      <w:proofErr w:type="spellStart"/>
      <w:r w:rsidRPr="00BF33DE">
        <w:rPr>
          <w:rFonts w:asciiTheme="majorHAnsi" w:hAnsiTheme="majorHAnsi" w:cstheme="majorHAnsi"/>
          <w:lang w:val="es-ES"/>
        </w:rPr>
        <w:t>provisionables</w:t>
      </w:r>
      <w:proofErr w:type="spellEnd"/>
      <w:r w:rsidRPr="00BF33DE">
        <w:rPr>
          <w:rFonts w:asciiTheme="majorHAnsi" w:hAnsiTheme="majorHAnsi" w:cstheme="majorHAnsi"/>
          <w:lang w:val="es-ES"/>
        </w:rPr>
        <w:t>.</w:t>
      </w:r>
    </w:p>
    <w:p w14:paraId="6CA3ED76" w14:textId="77777777" w:rsidR="00FA0759" w:rsidRPr="00BF33DE" w:rsidRDefault="00FA0759" w:rsidP="000944C6">
      <w:pPr>
        <w:spacing w:after="0" w:line="240" w:lineRule="auto"/>
        <w:jc w:val="both"/>
        <w:rPr>
          <w:rFonts w:asciiTheme="majorHAnsi" w:hAnsiTheme="majorHAnsi" w:cstheme="majorHAnsi"/>
          <w:sz w:val="20"/>
          <w:szCs w:val="20"/>
          <w:lang w:val="es-ES"/>
        </w:rPr>
      </w:pPr>
    </w:p>
    <w:p w14:paraId="273C5F1D" w14:textId="77777777" w:rsidR="00FA0759" w:rsidRPr="00BF33DE" w:rsidRDefault="00FA0759" w:rsidP="000944C6">
      <w:pPr>
        <w:spacing w:after="0" w:line="240" w:lineRule="auto"/>
        <w:jc w:val="both"/>
        <w:rPr>
          <w:rFonts w:asciiTheme="majorHAnsi" w:hAnsiTheme="majorHAnsi" w:cstheme="majorHAnsi"/>
          <w:sz w:val="20"/>
          <w:szCs w:val="20"/>
          <w:lang w:val="es-ES"/>
        </w:rPr>
      </w:pPr>
    </w:p>
    <w:p w14:paraId="78D3939A" w14:textId="77777777" w:rsidR="000944C6" w:rsidRPr="00BF33DE" w:rsidRDefault="000944C6">
      <w:pPr>
        <w:rPr>
          <w:rFonts w:asciiTheme="majorHAnsi" w:hAnsiTheme="majorHAnsi" w:cstheme="majorHAnsi"/>
          <w:lang w:val="es-ES"/>
        </w:rPr>
      </w:pPr>
    </w:p>
    <w:p w14:paraId="105CA780" w14:textId="77777777" w:rsidR="000944C6" w:rsidRPr="00BF33DE" w:rsidRDefault="000944C6">
      <w:pPr>
        <w:rPr>
          <w:rFonts w:asciiTheme="majorHAnsi" w:hAnsiTheme="majorHAnsi" w:cstheme="majorHAnsi"/>
          <w:lang w:val="es-ES"/>
        </w:rPr>
      </w:pPr>
    </w:p>
    <w:p w14:paraId="1596DC65" w14:textId="1F22AD3C" w:rsidR="005512BD" w:rsidRPr="00BF33DE" w:rsidRDefault="005512BD">
      <w:pPr>
        <w:rPr>
          <w:rFonts w:asciiTheme="majorHAnsi" w:hAnsiTheme="majorHAnsi" w:cstheme="majorHAnsi"/>
          <w:lang w:val="es-ES"/>
        </w:rPr>
      </w:pPr>
      <w:r w:rsidRPr="00BF33DE">
        <w:rPr>
          <w:rFonts w:asciiTheme="majorHAnsi" w:hAnsiTheme="majorHAnsi" w:cstheme="majorHAnsi"/>
          <w:lang w:val="es-ES"/>
        </w:rPr>
        <w:br w:type="page"/>
      </w:r>
    </w:p>
    <w:p w14:paraId="69C5F066" w14:textId="77777777" w:rsidR="000944C6" w:rsidRPr="00BF33DE" w:rsidRDefault="000944C6">
      <w:pPr>
        <w:rPr>
          <w:rFonts w:asciiTheme="majorHAnsi" w:hAnsiTheme="majorHAnsi" w:cstheme="majorHAnsi"/>
          <w:lang w:val="es-ES"/>
        </w:rPr>
      </w:pPr>
    </w:p>
    <w:p w14:paraId="43AFCD91" w14:textId="58DB75EC" w:rsidR="009C637D" w:rsidRPr="00BF33DE" w:rsidRDefault="009C637D" w:rsidP="009C637D">
      <w:pPr>
        <w:rPr>
          <w:rFonts w:asciiTheme="majorHAnsi" w:hAnsiTheme="majorHAnsi" w:cstheme="majorHAnsi"/>
          <w:lang w:val="es-ES"/>
        </w:rPr>
      </w:pPr>
    </w:p>
    <w:p w14:paraId="42062513" w14:textId="4BDAB90A" w:rsidR="00FB1C6D" w:rsidRPr="00BF33DE" w:rsidRDefault="00FB1C6D" w:rsidP="007717FB">
      <w:pPr>
        <w:pStyle w:val="Ttulo1"/>
        <w:numPr>
          <w:ilvl w:val="0"/>
          <w:numId w:val="1"/>
        </w:numPr>
        <w:ind w:left="-567" w:hanging="426"/>
        <w:rPr>
          <w:rFonts w:asciiTheme="majorHAnsi" w:hAnsiTheme="majorHAnsi" w:cstheme="majorHAnsi"/>
          <w:b/>
          <w:bCs/>
          <w:lang w:val="en-GB"/>
        </w:rPr>
      </w:pPr>
      <w:bookmarkStart w:id="3" w:name="_Toc59221753"/>
      <w:bookmarkEnd w:id="0"/>
      <w:r w:rsidRPr="00BF33DE">
        <w:rPr>
          <w:rFonts w:asciiTheme="majorHAnsi" w:hAnsiTheme="majorHAnsi" w:cstheme="majorHAnsi"/>
          <w:b/>
          <w:bCs/>
          <w:lang w:val="en-GB"/>
        </w:rPr>
        <w:t>IO1-A1. In-depth analysis of the technical, organisational and normative specificities of building renovation sites which affect the evolution of the functions of site managers and team leaders on these sites</w:t>
      </w:r>
      <w:bookmarkEnd w:id="3"/>
    </w:p>
    <w:p w14:paraId="13D69C71" w14:textId="3B18C4E4" w:rsidR="00F025D7" w:rsidRPr="00BF33DE" w:rsidRDefault="00F025D7" w:rsidP="007717FB">
      <w:pPr>
        <w:pStyle w:val="Ttulo2"/>
        <w:numPr>
          <w:ilvl w:val="1"/>
          <w:numId w:val="1"/>
        </w:numPr>
        <w:ind w:left="-567" w:hanging="426"/>
        <w:rPr>
          <w:rFonts w:asciiTheme="majorHAnsi" w:hAnsiTheme="majorHAnsi" w:cstheme="majorHAnsi"/>
          <w:bCs/>
          <w:lang w:val="en-GB"/>
        </w:rPr>
      </w:pPr>
      <w:bookmarkStart w:id="4" w:name="_Toc59221754"/>
      <w:r w:rsidRPr="00BF33DE">
        <w:rPr>
          <w:rFonts w:asciiTheme="majorHAnsi" w:hAnsiTheme="majorHAnsi" w:cstheme="majorHAnsi"/>
          <w:bCs/>
          <w:lang w:val="en-GB"/>
        </w:rPr>
        <w:t xml:space="preserve">Synthesis of the </w:t>
      </w:r>
      <w:r w:rsidR="004D2216" w:rsidRPr="00BF33DE">
        <w:rPr>
          <w:rFonts w:asciiTheme="majorHAnsi" w:hAnsiTheme="majorHAnsi" w:cstheme="majorHAnsi"/>
          <w:bCs/>
          <w:lang w:val="en-GB"/>
        </w:rPr>
        <w:t>D</w:t>
      </w:r>
      <w:r w:rsidRPr="00BF33DE">
        <w:rPr>
          <w:rFonts w:asciiTheme="majorHAnsi" w:hAnsiTheme="majorHAnsi" w:cstheme="majorHAnsi"/>
          <w:bCs/>
          <w:lang w:val="en-GB"/>
        </w:rPr>
        <w:t xml:space="preserve">esk </w:t>
      </w:r>
      <w:r w:rsidR="004D2216" w:rsidRPr="00BF33DE">
        <w:rPr>
          <w:rFonts w:asciiTheme="majorHAnsi" w:hAnsiTheme="majorHAnsi" w:cstheme="majorHAnsi"/>
          <w:bCs/>
          <w:lang w:val="en-GB"/>
        </w:rPr>
        <w:t>R</w:t>
      </w:r>
      <w:r w:rsidRPr="00BF33DE">
        <w:rPr>
          <w:rFonts w:asciiTheme="majorHAnsi" w:hAnsiTheme="majorHAnsi" w:cstheme="majorHAnsi"/>
          <w:bCs/>
          <w:lang w:val="en-GB"/>
        </w:rPr>
        <w:t>esearch findings</w:t>
      </w:r>
      <w:bookmarkEnd w:id="4"/>
    </w:p>
    <w:p w14:paraId="2B3C58DE" w14:textId="77777777" w:rsidR="00F025D7" w:rsidRPr="00BF33DE" w:rsidRDefault="00F025D7" w:rsidP="00F025D7">
      <w:pPr>
        <w:pStyle w:val="Sinespaciado"/>
        <w:jc w:val="both"/>
        <w:rPr>
          <w:rFonts w:asciiTheme="majorHAnsi" w:hAnsiTheme="majorHAnsi" w:cstheme="majorHAnsi"/>
          <w:b/>
          <w:color w:val="2E74B5"/>
          <w:sz w:val="24"/>
          <w:szCs w:val="24"/>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BF33DE" w14:paraId="61AFDF03" w14:textId="77777777" w:rsidTr="007E1033">
        <w:tc>
          <w:tcPr>
            <w:tcW w:w="9634" w:type="dxa"/>
            <w:shd w:val="clear" w:color="auto" w:fill="auto"/>
          </w:tcPr>
          <w:p w14:paraId="452A10DE" w14:textId="77777777" w:rsidR="00F025D7" w:rsidRPr="00BF33DE" w:rsidRDefault="00F025D7" w:rsidP="0037037E">
            <w:pPr>
              <w:pStyle w:val="Sinespaciado"/>
              <w:jc w:val="both"/>
              <w:rPr>
                <w:rFonts w:asciiTheme="majorHAnsi" w:hAnsiTheme="majorHAnsi" w:cstheme="majorHAnsi"/>
                <w:b/>
                <w:color w:val="4AB5C4" w:themeColor="accent5"/>
                <w:sz w:val="24"/>
                <w:szCs w:val="24"/>
                <w:lang w:val="en-GB"/>
              </w:rPr>
            </w:pPr>
            <w:bookmarkStart w:id="5" w:name="_Hlk59184867"/>
            <w:r w:rsidRPr="00BF33DE">
              <w:rPr>
                <w:rFonts w:asciiTheme="majorHAnsi" w:hAnsiTheme="majorHAnsi" w:cstheme="majorHAnsi"/>
                <w:b/>
                <w:color w:val="4AB5C4" w:themeColor="accent5"/>
                <w:sz w:val="24"/>
                <w:szCs w:val="24"/>
                <w:lang w:val="en-GB"/>
              </w:rPr>
              <w:t>Executive Summary</w:t>
            </w:r>
          </w:p>
          <w:p w14:paraId="79D5F4C7" w14:textId="77777777" w:rsidR="00F025D7" w:rsidRPr="00BF33DE" w:rsidRDefault="00F025D7" w:rsidP="0037037E">
            <w:pPr>
              <w:pStyle w:val="Sinespaciado"/>
              <w:spacing w:before="120" w:line="300" w:lineRule="exact"/>
              <w:jc w:val="both"/>
              <w:rPr>
                <w:rFonts w:asciiTheme="majorHAnsi" w:hAnsiTheme="majorHAnsi" w:cstheme="majorHAnsi"/>
                <w:b/>
                <w:color w:val="4AB5C4" w:themeColor="accent5"/>
                <w:sz w:val="24"/>
                <w:szCs w:val="24"/>
                <w:lang w:val="en-GB"/>
              </w:rPr>
            </w:pPr>
            <w:r w:rsidRPr="00BF33DE">
              <w:rPr>
                <w:rFonts w:asciiTheme="majorHAnsi" w:hAnsiTheme="majorHAnsi" w:cstheme="majorHAnsi"/>
                <w:bCs/>
                <w:sz w:val="24"/>
                <w:szCs w:val="24"/>
                <w:lang w:val="en-GB"/>
              </w:rPr>
              <w:t>(max 1 page)</w:t>
            </w:r>
          </w:p>
          <w:p w14:paraId="201C7839" w14:textId="5A6C4E02" w:rsidR="00F025D7" w:rsidRPr="00BF33DE" w:rsidRDefault="00FB1C6D" w:rsidP="007717FB">
            <w:pPr>
              <w:pStyle w:val="Sinespaciado"/>
              <w:numPr>
                <w:ilvl w:val="0"/>
                <w:numId w:val="2"/>
              </w:numPr>
              <w:spacing w:before="120" w:line="240" w:lineRule="exact"/>
              <w:jc w:val="both"/>
              <w:rPr>
                <w:rFonts w:asciiTheme="majorHAnsi" w:hAnsiTheme="majorHAnsi" w:cstheme="majorHAnsi"/>
                <w:bCs/>
                <w:lang w:val="en-GB"/>
              </w:rPr>
            </w:pPr>
            <w:r w:rsidRPr="00BF33DE">
              <w:rPr>
                <w:rFonts w:asciiTheme="majorHAnsi" w:hAnsiTheme="majorHAnsi" w:cstheme="majorHAnsi"/>
                <w:bCs/>
                <w:lang w:val="en-GB"/>
              </w:rPr>
              <w:t>Brief presentation of the national desk research</w:t>
            </w:r>
            <w:r w:rsidR="007C3207" w:rsidRPr="00BF33DE">
              <w:rPr>
                <w:rFonts w:asciiTheme="majorHAnsi" w:hAnsiTheme="majorHAnsi" w:cstheme="majorHAnsi"/>
                <w:bCs/>
                <w:lang w:val="en-GB"/>
              </w:rPr>
              <w:t>: method, key actors, resources exploited, accessibility of data, main issues encountered, surprises, etc.</w:t>
            </w:r>
          </w:p>
          <w:p w14:paraId="6865446B" w14:textId="7D0AE8AA" w:rsidR="007C3207" w:rsidRPr="00BF33DE" w:rsidRDefault="007C3207" w:rsidP="007717FB">
            <w:pPr>
              <w:pStyle w:val="Sinespaciado"/>
              <w:numPr>
                <w:ilvl w:val="0"/>
                <w:numId w:val="2"/>
              </w:numPr>
              <w:spacing w:before="120" w:line="240" w:lineRule="exact"/>
              <w:jc w:val="both"/>
              <w:rPr>
                <w:rFonts w:asciiTheme="majorHAnsi" w:hAnsiTheme="majorHAnsi" w:cstheme="majorHAnsi"/>
                <w:bCs/>
                <w:lang w:val="en-GB"/>
              </w:rPr>
            </w:pPr>
            <w:r w:rsidRPr="00BF33DE">
              <w:rPr>
                <w:rFonts w:asciiTheme="majorHAnsi" w:hAnsiTheme="majorHAnsi" w:cstheme="majorHAnsi"/>
                <w:bCs/>
                <w:lang w:val="en-GB"/>
              </w:rPr>
              <w:t>Main conclusions regarding the aspects that affect the evolution of the functions of site managers and team leaders on renovation sites in your country.</w:t>
            </w:r>
          </w:p>
          <w:p w14:paraId="50365F15" w14:textId="1466E6DE" w:rsidR="007C3207" w:rsidRPr="00BF33DE" w:rsidRDefault="007C3207" w:rsidP="007717FB">
            <w:pPr>
              <w:pStyle w:val="Sinespaciado"/>
              <w:numPr>
                <w:ilvl w:val="0"/>
                <w:numId w:val="2"/>
              </w:numPr>
              <w:spacing w:before="120" w:line="240" w:lineRule="exact"/>
              <w:jc w:val="both"/>
              <w:rPr>
                <w:rFonts w:asciiTheme="majorHAnsi" w:hAnsiTheme="majorHAnsi" w:cstheme="majorHAnsi"/>
                <w:bCs/>
                <w:lang w:val="en-GB"/>
              </w:rPr>
            </w:pPr>
            <w:r w:rsidRPr="00BF33DE">
              <w:rPr>
                <w:rFonts w:asciiTheme="majorHAnsi" w:hAnsiTheme="majorHAnsi" w:cstheme="majorHAnsi"/>
                <w:bCs/>
                <w:lang w:val="en-GB"/>
              </w:rPr>
              <w:t>Main recommendations for the training paths to be developed.</w:t>
            </w:r>
          </w:p>
          <w:p w14:paraId="7A63CCAC" w14:textId="77777777" w:rsidR="00F025D7" w:rsidRPr="00BF33DE" w:rsidRDefault="00F025D7" w:rsidP="0037037E">
            <w:pPr>
              <w:pStyle w:val="Sinespaciado"/>
              <w:jc w:val="both"/>
              <w:rPr>
                <w:rFonts w:asciiTheme="majorHAnsi" w:hAnsiTheme="majorHAnsi" w:cstheme="majorHAnsi"/>
                <w:b/>
                <w:color w:val="2E74B5"/>
                <w:sz w:val="24"/>
                <w:szCs w:val="24"/>
                <w:lang w:val="en-GB"/>
              </w:rPr>
            </w:pPr>
          </w:p>
        </w:tc>
      </w:tr>
      <w:bookmarkEnd w:id="5"/>
    </w:tbl>
    <w:p w14:paraId="715D00B1" w14:textId="65FEFE14" w:rsidR="00F025D7" w:rsidRPr="00BF33DE" w:rsidRDefault="00F025D7" w:rsidP="00F025D7">
      <w:pPr>
        <w:rPr>
          <w:rFonts w:asciiTheme="majorHAnsi" w:hAnsiTheme="majorHAnsi" w:cstheme="majorHAnsi"/>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F978FD" w:rsidRPr="00BF33DE" w14:paraId="3716AF84" w14:textId="77777777" w:rsidTr="007A3114">
        <w:trPr>
          <w:tblHeader/>
        </w:trPr>
        <w:tc>
          <w:tcPr>
            <w:tcW w:w="2606" w:type="dxa"/>
            <w:shd w:val="clear" w:color="auto" w:fill="auto"/>
          </w:tcPr>
          <w:p w14:paraId="25F19BE2" w14:textId="2CC97D39" w:rsidR="00F978FD" w:rsidRPr="00BF33DE" w:rsidRDefault="00F978FD" w:rsidP="007E1033">
            <w:pPr>
              <w:spacing w:after="0" w:line="240" w:lineRule="auto"/>
              <w:rPr>
                <w:rFonts w:asciiTheme="majorHAnsi" w:hAnsiTheme="majorHAnsi" w:cstheme="majorHAnsi"/>
                <w:b/>
                <w:bCs/>
                <w:sz w:val="20"/>
                <w:szCs w:val="20"/>
              </w:rPr>
            </w:pPr>
            <w:r w:rsidRPr="00BF33DE">
              <w:rPr>
                <w:rFonts w:asciiTheme="majorHAnsi" w:hAnsiTheme="majorHAnsi" w:cstheme="majorHAnsi"/>
                <w:b/>
                <w:bCs/>
                <w:sz w:val="20"/>
                <w:szCs w:val="20"/>
                <w:lang w:val="en-GB"/>
              </w:rPr>
              <w:t>Key areas of investigation</w:t>
            </w:r>
          </w:p>
        </w:tc>
        <w:tc>
          <w:tcPr>
            <w:tcW w:w="7028" w:type="dxa"/>
            <w:shd w:val="clear" w:color="auto" w:fill="auto"/>
          </w:tcPr>
          <w:p w14:paraId="7A8EB0F4" w14:textId="54CBDA23" w:rsidR="00F978FD" w:rsidRPr="00BF33DE" w:rsidRDefault="00F978FD" w:rsidP="007E1033">
            <w:pPr>
              <w:spacing w:after="0" w:line="240" w:lineRule="auto"/>
              <w:jc w:val="center"/>
              <w:rPr>
                <w:rFonts w:asciiTheme="majorHAnsi" w:hAnsiTheme="majorHAnsi" w:cstheme="majorHAnsi"/>
                <w:b/>
                <w:color w:val="4AB5C4" w:themeColor="accent5"/>
                <w:sz w:val="24"/>
                <w:szCs w:val="24"/>
                <w:lang w:val="en-GB"/>
              </w:rPr>
            </w:pPr>
            <w:r w:rsidRPr="00BF33DE">
              <w:rPr>
                <w:rFonts w:asciiTheme="majorHAnsi" w:hAnsiTheme="majorHAnsi" w:cstheme="majorHAnsi"/>
                <w:b/>
                <w:color w:val="4AB5C4" w:themeColor="accent5"/>
                <w:sz w:val="24"/>
                <w:szCs w:val="24"/>
                <w:lang w:val="en-GB"/>
              </w:rPr>
              <w:t xml:space="preserve">Synthesis of the </w:t>
            </w:r>
            <w:r w:rsidR="004D2216" w:rsidRPr="00BF33DE">
              <w:rPr>
                <w:rFonts w:asciiTheme="majorHAnsi" w:hAnsiTheme="majorHAnsi" w:cstheme="majorHAnsi"/>
                <w:b/>
                <w:color w:val="4AB5C4" w:themeColor="accent5"/>
                <w:sz w:val="24"/>
                <w:szCs w:val="24"/>
                <w:lang w:val="en-GB"/>
              </w:rPr>
              <w:t>D</w:t>
            </w:r>
            <w:r w:rsidRPr="00BF33DE">
              <w:rPr>
                <w:rFonts w:asciiTheme="majorHAnsi" w:hAnsiTheme="majorHAnsi" w:cstheme="majorHAnsi"/>
                <w:b/>
                <w:color w:val="4AB5C4" w:themeColor="accent5"/>
                <w:sz w:val="24"/>
                <w:szCs w:val="24"/>
                <w:lang w:val="en-GB"/>
              </w:rPr>
              <w:t xml:space="preserve">esk </w:t>
            </w:r>
            <w:r w:rsidR="004D2216" w:rsidRPr="00BF33DE">
              <w:rPr>
                <w:rFonts w:asciiTheme="majorHAnsi" w:hAnsiTheme="majorHAnsi" w:cstheme="majorHAnsi"/>
                <w:b/>
                <w:color w:val="4AB5C4" w:themeColor="accent5"/>
                <w:sz w:val="24"/>
                <w:szCs w:val="24"/>
                <w:lang w:val="en-GB"/>
              </w:rPr>
              <w:t>R</w:t>
            </w:r>
            <w:r w:rsidRPr="00BF33DE">
              <w:rPr>
                <w:rFonts w:asciiTheme="majorHAnsi" w:hAnsiTheme="majorHAnsi" w:cstheme="majorHAnsi"/>
                <w:b/>
                <w:color w:val="4AB5C4" w:themeColor="accent5"/>
                <w:sz w:val="24"/>
                <w:szCs w:val="24"/>
                <w:lang w:val="en-GB"/>
              </w:rPr>
              <w:t>esearch findings</w:t>
            </w:r>
          </w:p>
          <w:p w14:paraId="40F5F722" w14:textId="465A30A5" w:rsidR="007E1033" w:rsidRPr="00BF33DE" w:rsidRDefault="007E1033" w:rsidP="007E1033">
            <w:pPr>
              <w:spacing w:after="0" w:line="240" w:lineRule="auto"/>
              <w:jc w:val="center"/>
              <w:rPr>
                <w:rFonts w:asciiTheme="majorHAnsi" w:hAnsiTheme="majorHAnsi" w:cstheme="majorHAnsi"/>
                <w:b/>
                <w:sz w:val="20"/>
                <w:szCs w:val="20"/>
                <w:lang w:val="en-GB"/>
              </w:rPr>
            </w:pPr>
            <w:r w:rsidRPr="00BF33DE">
              <w:rPr>
                <w:rFonts w:asciiTheme="majorHAnsi" w:hAnsiTheme="majorHAnsi" w:cstheme="majorHAnsi"/>
                <w:b/>
                <w:color w:val="4AB5C4" w:themeColor="accent5"/>
                <w:sz w:val="24"/>
                <w:szCs w:val="24"/>
                <w:lang w:val="en-GB"/>
              </w:rPr>
              <w:t>(descriptive part)</w:t>
            </w:r>
          </w:p>
        </w:tc>
      </w:tr>
      <w:tr w:rsidR="00B548FA" w:rsidRPr="00827112" w14:paraId="128D9BD9" w14:textId="77777777" w:rsidTr="007E1033">
        <w:tc>
          <w:tcPr>
            <w:tcW w:w="2606" w:type="dxa"/>
            <w:shd w:val="clear" w:color="auto" w:fill="auto"/>
          </w:tcPr>
          <w:p w14:paraId="7C581E76" w14:textId="14F957E5"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Definition of ‘building renovation sites’ in each national context</w:t>
            </w:r>
          </w:p>
        </w:tc>
        <w:tc>
          <w:tcPr>
            <w:tcW w:w="7028" w:type="dxa"/>
            <w:shd w:val="clear" w:color="auto" w:fill="auto"/>
          </w:tcPr>
          <w:p w14:paraId="259238A6" w14:textId="77777777" w:rsidR="00763EBA" w:rsidRPr="00BF33DE" w:rsidRDefault="00763EBA" w:rsidP="007E1033">
            <w:pPr>
              <w:spacing w:after="0" w:line="240" w:lineRule="auto"/>
              <w:rPr>
                <w:rFonts w:asciiTheme="majorHAnsi" w:hAnsiTheme="majorHAnsi" w:cstheme="majorHAnsi"/>
                <w:lang w:val="en-GB"/>
              </w:rPr>
            </w:pPr>
          </w:p>
          <w:p w14:paraId="43DCC508" w14:textId="788796BD" w:rsidR="00457329" w:rsidRPr="00BF33DE" w:rsidRDefault="007901F4" w:rsidP="002F7248">
            <w:pPr>
              <w:spacing w:after="0" w:line="240" w:lineRule="auto"/>
              <w:jc w:val="both"/>
              <w:rPr>
                <w:rFonts w:asciiTheme="majorHAnsi" w:hAnsiTheme="majorHAnsi" w:cstheme="majorHAnsi"/>
                <w:lang w:val="es-ES"/>
              </w:rPr>
            </w:pPr>
            <w:r w:rsidRPr="00BF33DE">
              <w:rPr>
                <w:rFonts w:asciiTheme="majorHAnsi" w:hAnsiTheme="majorHAnsi" w:cstheme="majorHAnsi"/>
                <w:lang w:val="es-ES"/>
              </w:rPr>
              <w:t>Por regla general, e</w:t>
            </w:r>
            <w:r w:rsidR="00BF7D53" w:rsidRPr="00BF33DE">
              <w:rPr>
                <w:rFonts w:asciiTheme="majorHAnsi" w:hAnsiTheme="majorHAnsi" w:cstheme="majorHAnsi"/>
                <w:lang w:val="es-ES"/>
              </w:rPr>
              <w:t>l término</w:t>
            </w:r>
            <w:r w:rsidR="00457329" w:rsidRPr="00BF33DE">
              <w:rPr>
                <w:rFonts w:asciiTheme="majorHAnsi" w:hAnsiTheme="majorHAnsi" w:cstheme="majorHAnsi"/>
                <w:lang w:val="es-ES"/>
              </w:rPr>
              <w:t xml:space="preserve"> </w:t>
            </w:r>
            <w:r w:rsidR="00457329" w:rsidRPr="00BF33DE">
              <w:rPr>
                <w:rFonts w:asciiTheme="majorHAnsi" w:hAnsiTheme="majorHAnsi" w:cstheme="majorHAnsi"/>
                <w:b/>
                <w:lang w:val="es-ES"/>
              </w:rPr>
              <w:t>restauración</w:t>
            </w:r>
            <w:r w:rsidR="00457329" w:rsidRPr="00BF33DE">
              <w:rPr>
                <w:rFonts w:asciiTheme="majorHAnsi" w:hAnsiTheme="majorHAnsi" w:cstheme="majorHAnsi"/>
                <w:lang w:val="es-ES"/>
              </w:rPr>
              <w:t xml:space="preserve"> </w:t>
            </w:r>
            <w:r w:rsidR="00BF7D53" w:rsidRPr="00BF33DE">
              <w:rPr>
                <w:rFonts w:asciiTheme="majorHAnsi" w:hAnsiTheme="majorHAnsi" w:cstheme="majorHAnsi"/>
                <w:lang w:val="es-ES"/>
              </w:rPr>
              <w:t xml:space="preserve">se aplica </w:t>
            </w:r>
            <w:r w:rsidRPr="00BF33DE">
              <w:rPr>
                <w:rFonts w:asciiTheme="majorHAnsi" w:hAnsiTheme="majorHAnsi" w:cstheme="majorHAnsi"/>
                <w:lang w:val="es-ES"/>
              </w:rPr>
              <w:t>a la intervención</w:t>
            </w:r>
            <w:r w:rsidR="00BF7D53" w:rsidRPr="00BF33DE">
              <w:rPr>
                <w:rFonts w:asciiTheme="majorHAnsi" w:hAnsiTheme="majorHAnsi" w:cstheme="majorHAnsi"/>
                <w:lang w:val="es-ES"/>
              </w:rPr>
              <w:t xml:space="preserve"> </w:t>
            </w:r>
            <w:r w:rsidRPr="00BF33DE">
              <w:rPr>
                <w:rFonts w:asciiTheme="majorHAnsi" w:hAnsiTheme="majorHAnsi" w:cstheme="majorHAnsi"/>
                <w:lang w:val="es-ES"/>
              </w:rPr>
              <w:t>en edificios protegidos</w:t>
            </w:r>
            <w:r w:rsidR="00BF7D53" w:rsidRPr="00BF33DE">
              <w:rPr>
                <w:rFonts w:asciiTheme="majorHAnsi" w:hAnsiTheme="majorHAnsi" w:cstheme="majorHAnsi"/>
                <w:lang w:val="es-ES"/>
              </w:rPr>
              <w:t>, para referirse a la recuperación total o parcial del</w:t>
            </w:r>
            <w:r w:rsidR="00457329" w:rsidRPr="00BF33DE">
              <w:rPr>
                <w:rFonts w:asciiTheme="majorHAnsi" w:hAnsiTheme="majorHAnsi" w:cstheme="majorHAnsi"/>
                <w:lang w:val="es-ES"/>
              </w:rPr>
              <w:t xml:space="preserve"> estado original </w:t>
            </w:r>
            <w:r w:rsidR="00BF7D53" w:rsidRPr="00BF33DE">
              <w:rPr>
                <w:rFonts w:asciiTheme="majorHAnsi" w:hAnsiTheme="majorHAnsi" w:cstheme="majorHAnsi"/>
                <w:lang w:val="es-ES"/>
              </w:rPr>
              <w:t>de un</w:t>
            </w:r>
            <w:r w:rsidR="00457329" w:rsidRPr="00BF33DE">
              <w:rPr>
                <w:rFonts w:asciiTheme="majorHAnsi" w:hAnsiTheme="majorHAnsi" w:cstheme="majorHAnsi"/>
                <w:lang w:val="es-ES"/>
              </w:rPr>
              <w:t xml:space="preserve"> inmueble</w:t>
            </w:r>
            <w:r w:rsidR="00763EBA" w:rsidRPr="00BF33DE">
              <w:rPr>
                <w:rFonts w:asciiTheme="majorHAnsi" w:hAnsiTheme="majorHAnsi" w:cstheme="majorHAnsi"/>
                <w:lang w:val="es-ES"/>
              </w:rPr>
              <w:t>, manteniendo las tipologías de la edificación y las técnicas constructivas históricas como la base de la recuperación que se quiere llevar a cabo.</w:t>
            </w:r>
          </w:p>
          <w:p w14:paraId="3BF83E8B" w14:textId="77777777" w:rsidR="00763EBA" w:rsidRPr="00BF33DE" w:rsidRDefault="00763EBA" w:rsidP="007E1033">
            <w:pPr>
              <w:spacing w:after="0" w:line="240" w:lineRule="auto"/>
              <w:rPr>
                <w:rFonts w:asciiTheme="majorHAnsi" w:hAnsiTheme="majorHAnsi" w:cstheme="majorHAnsi"/>
                <w:lang w:val="es-ES"/>
              </w:rPr>
            </w:pPr>
          </w:p>
          <w:p w14:paraId="521950DC" w14:textId="6FD1E50C" w:rsidR="00215282" w:rsidRPr="00BF33DE" w:rsidRDefault="00BF7D53" w:rsidP="002F7248">
            <w:pPr>
              <w:spacing w:after="0" w:line="240" w:lineRule="auto"/>
              <w:jc w:val="both"/>
              <w:rPr>
                <w:rFonts w:asciiTheme="majorHAnsi" w:hAnsiTheme="majorHAnsi" w:cstheme="majorHAnsi"/>
                <w:lang w:val="es-ES"/>
              </w:rPr>
            </w:pPr>
            <w:r w:rsidRPr="00BF33DE">
              <w:rPr>
                <w:rFonts w:asciiTheme="majorHAnsi" w:hAnsiTheme="majorHAnsi" w:cstheme="majorHAnsi"/>
                <w:lang w:val="es-ES"/>
              </w:rPr>
              <w:t xml:space="preserve">Por otro lado, el término </w:t>
            </w:r>
            <w:r w:rsidRPr="00BF33DE">
              <w:rPr>
                <w:rFonts w:asciiTheme="majorHAnsi" w:hAnsiTheme="majorHAnsi" w:cstheme="majorHAnsi"/>
                <w:b/>
                <w:lang w:val="es-ES"/>
              </w:rPr>
              <w:t>rehabilitación</w:t>
            </w:r>
            <w:r w:rsidRPr="00BF33DE">
              <w:rPr>
                <w:rFonts w:asciiTheme="majorHAnsi" w:hAnsiTheme="majorHAnsi" w:cstheme="majorHAnsi"/>
                <w:lang w:val="es-ES"/>
              </w:rPr>
              <w:t xml:space="preserve"> se utiliza en la relación con el parque edificatorio de edificios </w:t>
            </w:r>
            <w:r w:rsidR="007901F4" w:rsidRPr="00BF33DE">
              <w:rPr>
                <w:rFonts w:asciiTheme="majorHAnsi" w:hAnsiTheme="majorHAnsi" w:cstheme="majorHAnsi"/>
                <w:lang w:val="es-ES"/>
              </w:rPr>
              <w:t xml:space="preserve">ya existente, </w:t>
            </w:r>
            <w:r w:rsidRPr="00BF33DE">
              <w:rPr>
                <w:rFonts w:asciiTheme="majorHAnsi" w:hAnsiTheme="majorHAnsi" w:cstheme="majorHAnsi"/>
                <w:lang w:val="es-ES"/>
              </w:rPr>
              <w:t xml:space="preserve">no catalogados. </w:t>
            </w:r>
            <w:r w:rsidR="0016630E" w:rsidRPr="00BF33DE">
              <w:rPr>
                <w:rFonts w:asciiTheme="majorHAnsi" w:hAnsiTheme="majorHAnsi" w:cstheme="majorHAnsi"/>
                <w:lang w:val="es-ES"/>
              </w:rPr>
              <w:t xml:space="preserve">Según el </w:t>
            </w:r>
            <w:r w:rsidR="00215282" w:rsidRPr="00BF33DE">
              <w:rPr>
                <w:rFonts w:asciiTheme="majorHAnsi" w:hAnsiTheme="majorHAnsi" w:cstheme="majorHAnsi"/>
                <w:lang w:val="es-ES"/>
              </w:rPr>
              <w:t>Código Técnico de la Edificación (</w:t>
            </w:r>
            <w:r w:rsidR="0016630E" w:rsidRPr="00BF33DE">
              <w:rPr>
                <w:rFonts w:asciiTheme="majorHAnsi" w:hAnsiTheme="majorHAnsi" w:cstheme="majorHAnsi"/>
                <w:lang w:val="es-ES"/>
              </w:rPr>
              <w:t>CTE</w:t>
            </w:r>
            <w:r w:rsidR="00215282" w:rsidRPr="00BF33DE">
              <w:rPr>
                <w:rFonts w:asciiTheme="majorHAnsi" w:hAnsiTheme="majorHAnsi" w:cstheme="majorHAnsi"/>
                <w:lang w:val="es-ES"/>
              </w:rPr>
              <w:t>)</w:t>
            </w:r>
            <w:r w:rsidR="0016630E" w:rsidRPr="00BF33DE">
              <w:rPr>
                <w:rFonts w:asciiTheme="majorHAnsi" w:hAnsiTheme="majorHAnsi" w:cstheme="majorHAnsi"/>
                <w:lang w:val="es-ES"/>
              </w:rPr>
              <w:t xml:space="preserve">, se entenderá por </w:t>
            </w:r>
            <w:r w:rsidR="0016630E" w:rsidRPr="00BF33DE">
              <w:rPr>
                <w:rFonts w:asciiTheme="majorHAnsi" w:hAnsiTheme="majorHAnsi" w:cstheme="majorHAnsi"/>
                <w:b/>
                <w:lang w:val="es-ES"/>
              </w:rPr>
              <w:t>obras de rehabilitación</w:t>
            </w:r>
            <w:r w:rsidR="0016630E" w:rsidRPr="00BF33DE">
              <w:rPr>
                <w:rFonts w:asciiTheme="majorHAnsi" w:hAnsiTheme="majorHAnsi" w:cstheme="majorHAnsi"/>
                <w:lang w:val="es-ES"/>
              </w:rPr>
              <w:t xml:space="preserve"> aqu</w:t>
            </w:r>
            <w:r w:rsidR="005F1CC7" w:rsidRPr="00BF33DE">
              <w:rPr>
                <w:rFonts w:asciiTheme="majorHAnsi" w:hAnsiTheme="majorHAnsi" w:cstheme="majorHAnsi"/>
                <w:lang w:val="es-ES"/>
              </w:rPr>
              <w:t>e</w:t>
            </w:r>
            <w:r w:rsidR="0016630E" w:rsidRPr="00BF33DE">
              <w:rPr>
                <w:rFonts w:asciiTheme="majorHAnsi" w:hAnsiTheme="majorHAnsi" w:cstheme="majorHAnsi"/>
                <w:lang w:val="es-ES"/>
              </w:rPr>
              <w:t xml:space="preserve">llas que tengan por objeto actuaciones tendentes a lograr alguno de los siguientes resultados: </w:t>
            </w:r>
          </w:p>
          <w:p w14:paraId="4F7921C1" w14:textId="77777777" w:rsidR="00215282" w:rsidRPr="00BF33DE" w:rsidRDefault="00215282" w:rsidP="007E1033">
            <w:pPr>
              <w:spacing w:after="0" w:line="240" w:lineRule="auto"/>
              <w:rPr>
                <w:rFonts w:asciiTheme="majorHAnsi" w:hAnsiTheme="majorHAnsi" w:cstheme="majorHAnsi"/>
                <w:lang w:val="es-ES"/>
              </w:rPr>
            </w:pPr>
          </w:p>
          <w:p w14:paraId="28EAE8ED" w14:textId="77777777" w:rsidR="00215282" w:rsidRPr="00BF33DE" w:rsidRDefault="0016630E" w:rsidP="007717FB">
            <w:pPr>
              <w:pStyle w:val="Prrafodelista"/>
              <w:numPr>
                <w:ilvl w:val="0"/>
                <w:numId w:val="12"/>
              </w:numPr>
              <w:spacing w:after="0" w:line="240" w:lineRule="auto"/>
              <w:rPr>
                <w:rFonts w:asciiTheme="majorHAnsi" w:hAnsiTheme="majorHAnsi" w:cstheme="majorHAnsi"/>
                <w:lang w:val="es-ES"/>
              </w:rPr>
            </w:pPr>
            <w:r w:rsidRPr="00BF33DE">
              <w:rPr>
                <w:rFonts w:asciiTheme="majorHAnsi" w:hAnsiTheme="majorHAnsi" w:cstheme="majorHAnsi"/>
                <w:b/>
                <w:lang w:val="es-ES"/>
              </w:rPr>
              <w:t>adecuación estructural</w:t>
            </w:r>
            <w:r w:rsidRPr="00BF33DE">
              <w:rPr>
                <w:rFonts w:asciiTheme="majorHAnsi" w:hAnsiTheme="majorHAnsi" w:cstheme="majorHAnsi"/>
                <w:lang w:val="es-ES"/>
              </w:rPr>
              <w:t xml:space="preserve">: obras que proporcionen al edificio condiciones de seguridad constructiva, estabilidad y resistencia mecánica. </w:t>
            </w:r>
          </w:p>
          <w:p w14:paraId="7CD8AF92" w14:textId="4AF50BA4" w:rsidR="00215282" w:rsidRPr="00BF33DE" w:rsidRDefault="0016630E" w:rsidP="007717FB">
            <w:pPr>
              <w:pStyle w:val="Prrafodelista"/>
              <w:numPr>
                <w:ilvl w:val="0"/>
                <w:numId w:val="12"/>
              </w:numPr>
              <w:spacing w:after="0" w:line="240" w:lineRule="auto"/>
              <w:rPr>
                <w:rFonts w:asciiTheme="majorHAnsi" w:hAnsiTheme="majorHAnsi" w:cstheme="majorHAnsi"/>
                <w:b/>
                <w:bCs/>
                <w:sz w:val="20"/>
                <w:szCs w:val="20"/>
                <w:lang w:val="es-ES"/>
              </w:rPr>
            </w:pPr>
            <w:r w:rsidRPr="00BF33DE">
              <w:rPr>
                <w:rFonts w:asciiTheme="majorHAnsi" w:hAnsiTheme="majorHAnsi" w:cstheme="majorHAnsi"/>
                <w:b/>
                <w:lang w:val="es-ES"/>
              </w:rPr>
              <w:t>adecuación funcional:</w:t>
            </w:r>
            <w:r w:rsidRPr="00BF33DE">
              <w:rPr>
                <w:rFonts w:asciiTheme="majorHAnsi" w:hAnsiTheme="majorHAnsi" w:cstheme="majorHAnsi"/>
                <w:lang w:val="es-ES"/>
              </w:rPr>
              <w:t xml:space="preserve"> obras que proporcionen</w:t>
            </w:r>
            <w:r w:rsidR="005F1CC7" w:rsidRPr="00BF33DE">
              <w:rPr>
                <w:rFonts w:asciiTheme="majorHAnsi" w:hAnsiTheme="majorHAnsi" w:cstheme="majorHAnsi"/>
                <w:lang w:val="es-ES"/>
              </w:rPr>
              <w:t>,</w:t>
            </w:r>
            <w:r w:rsidRPr="00BF33DE">
              <w:rPr>
                <w:rFonts w:asciiTheme="majorHAnsi" w:hAnsiTheme="majorHAnsi" w:cstheme="majorHAnsi"/>
                <w:lang w:val="es-ES"/>
              </w:rPr>
              <w:t xml:space="preserve"> al edificio</w:t>
            </w:r>
            <w:r w:rsidR="005F1CC7" w:rsidRPr="00BF33DE">
              <w:rPr>
                <w:rFonts w:asciiTheme="majorHAnsi" w:hAnsiTheme="majorHAnsi" w:cstheme="majorHAnsi"/>
                <w:lang w:val="es-ES"/>
              </w:rPr>
              <w:t>,</w:t>
            </w:r>
            <w:r w:rsidRPr="00BF33DE">
              <w:rPr>
                <w:rFonts w:asciiTheme="majorHAnsi" w:hAnsiTheme="majorHAnsi" w:cstheme="majorHAnsi"/>
                <w:lang w:val="es-ES"/>
              </w:rPr>
              <w:t xml:space="preserve"> mejores condiciones respecto de los requisitos básicos</w:t>
            </w:r>
            <w:r w:rsidR="005F1CC7" w:rsidRPr="00BF33DE">
              <w:rPr>
                <w:rFonts w:asciiTheme="majorHAnsi" w:hAnsiTheme="majorHAnsi" w:cstheme="majorHAnsi"/>
                <w:lang w:val="es-ES"/>
              </w:rPr>
              <w:t>:</w:t>
            </w:r>
            <w:r w:rsidRPr="00BF33DE">
              <w:rPr>
                <w:rFonts w:asciiTheme="majorHAnsi" w:hAnsiTheme="majorHAnsi" w:cstheme="majorHAnsi"/>
                <w:lang w:val="es-ES"/>
              </w:rPr>
              <w:t xml:space="preserve"> supresión de barreras, la promoción de la accesibilidad, </w:t>
            </w:r>
            <w:r w:rsidR="00457329" w:rsidRPr="00BF33DE">
              <w:rPr>
                <w:rFonts w:asciiTheme="majorHAnsi" w:hAnsiTheme="majorHAnsi" w:cstheme="majorHAnsi"/>
                <w:lang w:val="es-ES"/>
              </w:rPr>
              <w:t xml:space="preserve"> </w:t>
            </w:r>
            <w:r w:rsidRPr="00BF33DE">
              <w:rPr>
                <w:rFonts w:asciiTheme="majorHAnsi" w:hAnsiTheme="majorHAnsi" w:cstheme="majorHAnsi"/>
                <w:lang w:val="es-ES"/>
              </w:rPr>
              <w:t xml:space="preserve">etc. </w:t>
            </w:r>
          </w:p>
          <w:p w14:paraId="5A418395" w14:textId="77777777" w:rsidR="00215282" w:rsidRPr="00BF33DE" w:rsidRDefault="0016630E" w:rsidP="007717FB">
            <w:pPr>
              <w:pStyle w:val="Prrafodelista"/>
              <w:numPr>
                <w:ilvl w:val="0"/>
                <w:numId w:val="12"/>
              </w:numPr>
              <w:spacing w:after="0" w:line="240" w:lineRule="auto"/>
              <w:rPr>
                <w:rFonts w:asciiTheme="majorHAnsi" w:hAnsiTheme="majorHAnsi" w:cstheme="majorHAnsi"/>
                <w:b/>
                <w:bCs/>
                <w:sz w:val="20"/>
                <w:szCs w:val="20"/>
                <w:lang w:val="es-ES"/>
              </w:rPr>
            </w:pPr>
            <w:r w:rsidRPr="00BF33DE">
              <w:rPr>
                <w:rFonts w:asciiTheme="majorHAnsi" w:hAnsiTheme="majorHAnsi" w:cstheme="majorHAnsi"/>
                <w:b/>
                <w:lang w:val="es-ES"/>
              </w:rPr>
              <w:t>remodelación de un edificio:</w:t>
            </w:r>
            <w:r w:rsidRPr="00BF33DE">
              <w:rPr>
                <w:rFonts w:asciiTheme="majorHAnsi" w:hAnsiTheme="majorHAnsi" w:cstheme="majorHAnsi"/>
                <w:lang w:val="es-ES"/>
              </w:rPr>
              <w:t xml:space="preserve"> que tenga por objeto modificar la superficie destinada a vivienda o modificar el número de éstas, o la </w:t>
            </w:r>
            <w:r w:rsidRPr="00BF33DE">
              <w:rPr>
                <w:rFonts w:asciiTheme="majorHAnsi" w:hAnsiTheme="majorHAnsi" w:cstheme="majorHAnsi"/>
                <w:lang w:val="es-ES"/>
              </w:rPr>
              <w:lastRenderedPageBreak/>
              <w:t>remodelación de un edificio sin viviendas que tenga por finalidad crea</w:t>
            </w:r>
            <w:r w:rsidR="00215282" w:rsidRPr="00BF33DE">
              <w:rPr>
                <w:rFonts w:asciiTheme="majorHAnsi" w:hAnsiTheme="majorHAnsi" w:cstheme="majorHAnsi"/>
                <w:lang w:val="es-ES"/>
              </w:rPr>
              <w:t>rlas.</w:t>
            </w:r>
          </w:p>
          <w:p w14:paraId="767A62A4" w14:textId="77777777" w:rsidR="00422D82" w:rsidRPr="00BF33DE" w:rsidRDefault="00422D82" w:rsidP="00422D82">
            <w:pPr>
              <w:spacing w:after="0" w:line="240" w:lineRule="auto"/>
              <w:rPr>
                <w:rFonts w:asciiTheme="majorHAnsi" w:hAnsiTheme="majorHAnsi" w:cstheme="majorHAnsi"/>
                <w:lang w:val="es-ES"/>
              </w:rPr>
            </w:pPr>
          </w:p>
          <w:p w14:paraId="342EA3B0" w14:textId="446E65BB" w:rsidR="0016630E" w:rsidRPr="002F7248" w:rsidRDefault="0016630E" w:rsidP="00422D82">
            <w:pPr>
              <w:spacing w:after="0" w:line="240" w:lineRule="auto"/>
              <w:rPr>
                <w:rFonts w:asciiTheme="majorHAnsi" w:hAnsiTheme="majorHAnsi" w:cstheme="majorHAnsi"/>
                <w:lang w:val="es-ES"/>
              </w:rPr>
            </w:pPr>
            <w:r w:rsidRPr="002F7248">
              <w:rPr>
                <w:rFonts w:asciiTheme="majorHAnsi" w:hAnsiTheme="majorHAnsi" w:cstheme="majorHAnsi"/>
                <w:lang w:val="es-ES"/>
              </w:rPr>
              <w:t xml:space="preserve">Se entenderá que una obra es de </w:t>
            </w:r>
            <w:r w:rsidRPr="002F7248">
              <w:rPr>
                <w:rFonts w:asciiTheme="majorHAnsi" w:hAnsiTheme="majorHAnsi" w:cstheme="majorHAnsi"/>
                <w:b/>
                <w:lang w:val="es-ES"/>
              </w:rPr>
              <w:t>rehabilitación integral</w:t>
            </w:r>
            <w:r w:rsidRPr="002F7248">
              <w:rPr>
                <w:rFonts w:asciiTheme="majorHAnsi" w:hAnsiTheme="majorHAnsi" w:cstheme="majorHAnsi"/>
                <w:lang w:val="es-ES"/>
              </w:rPr>
              <w:t xml:space="preserve"> cuando tenga por objeto actuaciones tendentes a todos los fines descritos en este apartado</w:t>
            </w:r>
          </w:p>
          <w:p w14:paraId="6BAD67F7" w14:textId="77777777" w:rsidR="00422D82" w:rsidRPr="002F7248" w:rsidRDefault="00422D82" w:rsidP="00422D82">
            <w:pPr>
              <w:spacing w:after="0" w:line="240" w:lineRule="auto"/>
              <w:rPr>
                <w:rFonts w:asciiTheme="majorHAnsi" w:hAnsiTheme="majorHAnsi" w:cstheme="majorHAnsi"/>
                <w:b/>
                <w:bCs/>
                <w:lang w:val="es-ES"/>
              </w:rPr>
            </w:pPr>
          </w:p>
          <w:p w14:paraId="47E47F75" w14:textId="77777777" w:rsidR="00215282" w:rsidRPr="002F7248" w:rsidRDefault="00215282" w:rsidP="00215282">
            <w:pPr>
              <w:spacing w:after="0" w:line="240" w:lineRule="auto"/>
              <w:rPr>
                <w:rFonts w:asciiTheme="majorHAnsi" w:hAnsiTheme="majorHAnsi" w:cstheme="majorHAnsi"/>
                <w:b/>
                <w:bCs/>
                <w:lang w:val="es-ES"/>
              </w:rPr>
            </w:pPr>
            <w:r w:rsidRPr="002F7248">
              <w:rPr>
                <w:rFonts w:asciiTheme="majorHAnsi" w:hAnsiTheme="majorHAnsi" w:cstheme="majorHAnsi"/>
                <w:b/>
                <w:bCs/>
                <w:lang w:val="es-ES"/>
              </w:rPr>
              <w:t xml:space="preserve">Fuente: </w:t>
            </w:r>
            <w:hyperlink r:id="rId20" w:history="1">
              <w:r w:rsidRPr="002F7248">
                <w:rPr>
                  <w:rStyle w:val="Hipervnculo"/>
                  <w:rFonts w:asciiTheme="majorHAnsi" w:hAnsiTheme="majorHAnsi" w:cstheme="majorHAnsi"/>
                  <w:b/>
                  <w:bCs/>
                  <w:lang w:val="es-ES"/>
                </w:rPr>
                <w:t>https://www.coaatgr.es/wp-content/uploads/2014/08/ambito_aplicacion_condiciones_generales.pdf</w:t>
              </w:r>
            </w:hyperlink>
          </w:p>
          <w:p w14:paraId="33378B5A" w14:textId="77777777" w:rsidR="00215282" w:rsidRPr="00BF33DE" w:rsidRDefault="00215282" w:rsidP="00215282">
            <w:pPr>
              <w:spacing w:after="0" w:line="240" w:lineRule="auto"/>
              <w:ind w:left="360"/>
              <w:rPr>
                <w:rFonts w:asciiTheme="majorHAnsi" w:hAnsiTheme="majorHAnsi" w:cstheme="majorHAnsi"/>
                <w:b/>
                <w:bCs/>
                <w:sz w:val="20"/>
                <w:szCs w:val="20"/>
                <w:lang w:val="es-ES"/>
              </w:rPr>
            </w:pPr>
          </w:p>
          <w:p w14:paraId="5B9587F5" w14:textId="4ADD5819" w:rsidR="002F77C8" w:rsidRPr="00BF33DE" w:rsidRDefault="002F77C8" w:rsidP="005F1CC7">
            <w:pPr>
              <w:shd w:val="clear" w:color="auto" w:fill="FFFFFF"/>
              <w:spacing w:after="270" w:line="240" w:lineRule="auto"/>
              <w:jc w:val="both"/>
              <w:rPr>
                <w:rFonts w:asciiTheme="majorHAnsi" w:eastAsia="Times New Roman" w:hAnsiTheme="majorHAnsi" w:cstheme="majorHAnsi"/>
                <w:color w:val="333333"/>
                <w:sz w:val="24"/>
                <w:szCs w:val="24"/>
                <w:lang w:val="es-ES" w:eastAsia="fr-FR" w:bidi="ar-SA"/>
              </w:rPr>
            </w:pPr>
          </w:p>
        </w:tc>
      </w:tr>
      <w:tr w:rsidR="00B548FA" w:rsidRPr="00827112" w14:paraId="67BA06D1" w14:textId="77777777" w:rsidTr="007E1033">
        <w:tc>
          <w:tcPr>
            <w:tcW w:w="2606" w:type="dxa"/>
            <w:shd w:val="clear" w:color="auto" w:fill="auto"/>
          </w:tcPr>
          <w:p w14:paraId="5DA07F24" w14:textId="3D84238D"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National Legislative framework and policies related to Renovation of Buildings.</w:t>
            </w:r>
          </w:p>
        </w:tc>
        <w:tc>
          <w:tcPr>
            <w:tcW w:w="7028" w:type="dxa"/>
            <w:shd w:val="clear" w:color="auto" w:fill="auto"/>
          </w:tcPr>
          <w:p w14:paraId="50A88836" w14:textId="77777777" w:rsidR="005B0B93" w:rsidRPr="00BF33DE" w:rsidRDefault="005B0B93" w:rsidP="000E0D46">
            <w:pPr>
              <w:pStyle w:val="NormalWeb"/>
              <w:shd w:val="clear" w:color="auto" w:fill="FFFFFF"/>
              <w:spacing w:before="0" w:beforeAutospacing="0" w:after="0" w:afterAutospacing="0"/>
              <w:rPr>
                <w:rFonts w:asciiTheme="majorHAnsi" w:eastAsiaTheme="minorEastAsia" w:hAnsiTheme="majorHAnsi" w:cstheme="majorHAnsi"/>
                <w:sz w:val="22"/>
                <w:szCs w:val="22"/>
                <w:lang w:val="en-US" w:eastAsia="en-US" w:bidi="he-IL"/>
              </w:rPr>
            </w:pPr>
          </w:p>
          <w:p w14:paraId="308EA746" w14:textId="138CDB39" w:rsidR="005B0B93" w:rsidRPr="00BF33DE" w:rsidRDefault="005B0B93" w:rsidP="005B0B93">
            <w:pPr>
              <w:pStyle w:val="NormalWeb"/>
              <w:shd w:val="clear" w:color="auto" w:fill="FFFFFF"/>
              <w:spacing w:before="0" w:beforeAutospacing="0" w:after="150" w:afterAutospacing="0"/>
              <w:jc w:val="both"/>
              <w:rPr>
                <w:rFonts w:asciiTheme="majorHAnsi" w:hAnsiTheme="majorHAnsi" w:cstheme="majorHAnsi"/>
                <w:sz w:val="22"/>
                <w:szCs w:val="22"/>
                <w:lang w:val="es-ES"/>
              </w:rPr>
            </w:pPr>
            <w:r w:rsidRPr="00BF33DE">
              <w:rPr>
                <w:rFonts w:asciiTheme="majorHAnsi" w:hAnsiTheme="majorHAnsi" w:cstheme="majorHAnsi"/>
                <w:sz w:val="22"/>
                <w:szCs w:val="22"/>
                <w:lang w:val="es-ES"/>
              </w:rPr>
              <w:t>El Ministerio de Fomento promueve y regula con carácter básico la calidad en la edificación a fin de responder a la creciente demanda social en esta materia y a los requisitos de las políticas nacionales y europeas relacionadas, contribuyendo además a la mejora de la competitividad del sector, mediante el fomento de la innovación</w:t>
            </w:r>
            <w:r w:rsidR="008D535D" w:rsidRPr="00BF33DE">
              <w:rPr>
                <w:rFonts w:asciiTheme="majorHAnsi" w:hAnsiTheme="majorHAnsi" w:cstheme="majorHAnsi"/>
                <w:sz w:val="22"/>
                <w:szCs w:val="22"/>
                <w:lang w:val="es-ES"/>
              </w:rPr>
              <w:t xml:space="preserve"> tanto en las obras de edificación nuevas como en la rehabilitación del parque edificatorio existente</w:t>
            </w:r>
            <w:r w:rsidRPr="00BF33DE">
              <w:rPr>
                <w:rFonts w:asciiTheme="majorHAnsi" w:hAnsiTheme="majorHAnsi" w:cstheme="majorHAnsi"/>
                <w:sz w:val="22"/>
                <w:szCs w:val="22"/>
                <w:lang w:val="es-ES"/>
              </w:rPr>
              <w:t>.</w:t>
            </w:r>
            <w:r w:rsidR="008D535D" w:rsidRPr="00BF33DE">
              <w:rPr>
                <w:rFonts w:asciiTheme="majorHAnsi" w:hAnsiTheme="majorHAnsi" w:cstheme="majorHAnsi"/>
                <w:sz w:val="22"/>
                <w:szCs w:val="22"/>
                <w:lang w:val="es-ES"/>
              </w:rPr>
              <w:t xml:space="preserve"> </w:t>
            </w:r>
            <w:r w:rsidRPr="00BF33DE">
              <w:rPr>
                <w:rFonts w:asciiTheme="majorHAnsi" w:hAnsiTheme="majorHAnsi" w:cstheme="majorHAnsi"/>
                <w:sz w:val="22"/>
                <w:szCs w:val="22"/>
                <w:lang w:val="es-ES"/>
              </w:rPr>
              <w:t>Los criterios básicos que guían esta línea de actuación y a la vez, definen los principales ámbitos en que se desarrolla son: el fomento de la eficiencia energética y del desarrollo sostenible, la garantía de la accesibilidad para evitar la discriminación de las personas con discapacidad y favorecer su movilidad, y la aplicación de las innovaciones y nuevas tecnologías.</w:t>
            </w:r>
          </w:p>
          <w:p w14:paraId="6BB3FAB3" w14:textId="5E40D529" w:rsidR="005B0B93" w:rsidRPr="00BF33DE" w:rsidRDefault="005B0B93" w:rsidP="005B0B93">
            <w:pPr>
              <w:pStyle w:val="NormalWeb"/>
              <w:shd w:val="clear" w:color="auto" w:fill="FFFFFF"/>
              <w:spacing w:before="0" w:beforeAutospacing="0" w:after="150" w:afterAutospacing="0"/>
              <w:jc w:val="both"/>
              <w:rPr>
                <w:rFonts w:asciiTheme="majorHAnsi" w:hAnsiTheme="majorHAnsi" w:cstheme="majorHAnsi"/>
                <w:sz w:val="22"/>
                <w:szCs w:val="22"/>
                <w:lang w:val="es-ES"/>
              </w:rPr>
            </w:pPr>
            <w:r w:rsidRPr="00BF33DE">
              <w:rPr>
                <w:rFonts w:asciiTheme="majorHAnsi" w:hAnsiTheme="majorHAnsi" w:cstheme="majorHAnsi"/>
                <w:sz w:val="22"/>
                <w:szCs w:val="22"/>
                <w:lang w:val="es-ES"/>
              </w:rPr>
              <w:t xml:space="preserve">La </w:t>
            </w:r>
            <w:hyperlink r:id="rId21" w:history="1">
              <w:r w:rsidRPr="00BF33DE">
                <w:rPr>
                  <w:rStyle w:val="Hipervnculo"/>
                  <w:rFonts w:asciiTheme="majorHAnsi" w:hAnsiTheme="majorHAnsi" w:cstheme="majorHAnsi"/>
                  <w:sz w:val="22"/>
                  <w:szCs w:val="22"/>
                  <w:lang w:val="es-ES"/>
                </w:rPr>
                <w:t>Ley 38/1999 de 5 de noviembre, de Ordenación de la Edificación (LOE</w:t>
              </w:r>
            </w:hyperlink>
            <w:r w:rsidRPr="00BF33DE">
              <w:rPr>
                <w:rFonts w:asciiTheme="majorHAnsi" w:hAnsiTheme="majorHAnsi" w:cstheme="majorHAnsi"/>
                <w:sz w:val="22"/>
                <w:szCs w:val="22"/>
                <w:lang w:val="es-ES"/>
              </w:rPr>
              <w:t xml:space="preserve">) es el pilar fundamental para el proceso de la edificación y rehabilitación de edificios. La Ley fija los Requisitos Básicos de los edificios y actualiza y completa la configuración legal de los agentes que intervienen en el proceso de la edificación, fija sus obligaciones y establece las responsabilidades y las garantías de protección a los usuarios. </w:t>
            </w:r>
          </w:p>
          <w:p w14:paraId="1D2C629F" w14:textId="304CB3AA" w:rsidR="005B0B93" w:rsidRPr="00BF33DE" w:rsidRDefault="005B0B93" w:rsidP="005B0B93">
            <w:pPr>
              <w:pStyle w:val="NormalWeb"/>
              <w:shd w:val="clear" w:color="auto" w:fill="FFFFFF"/>
              <w:spacing w:before="0" w:beforeAutospacing="0" w:after="0" w:afterAutospacing="0"/>
              <w:jc w:val="both"/>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Otra norma muy importante es el </w:t>
            </w:r>
            <w:hyperlink r:id="rId22" w:history="1">
              <w:r w:rsidRPr="00BF33DE">
                <w:rPr>
                  <w:rStyle w:val="Hipervnculo"/>
                  <w:rFonts w:asciiTheme="majorHAnsi" w:eastAsiaTheme="minorEastAsia" w:hAnsiTheme="majorHAnsi" w:cstheme="majorHAnsi"/>
                  <w:sz w:val="22"/>
                  <w:szCs w:val="22"/>
                  <w:lang w:val="es-ES" w:eastAsia="en-US" w:bidi="he-IL"/>
                </w:rPr>
                <w:t>Código Técnico de Edificación</w:t>
              </w:r>
            </w:hyperlink>
            <w:r w:rsidRPr="00BF33DE">
              <w:rPr>
                <w:rFonts w:asciiTheme="majorHAnsi" w:eastAsiaTheme="minorEastAsia" w:hAnsiTheme="majorHAnsi" w:cstheme="majorHAnsi"/>
                <w:sz w:val="22"/>
                <w:szCs w:val="22"/>
                <w:lang w:val="es-ES" w:eastAsia="en-US" w:bidi="he-IL"/>
              </w:rPr>
              <w:t xml:space="preserve">, que es el marco normativo donde se establecen todas las exigencias a cumplir por los edificios rehabilitados sobre seguridad y habitabilidad que se fijaron en la ley vista anteriormente. Es más conocido como CTE y fue aprobado por el Real Decreto 314/2006. Es una de las normas más significativas en este sector. </w:t>
            </w:r>
            <w:hyperlink r:id="rId23" w:history="1">
              <w:r w:rsidRPr="00BF33DE">
                <w:rPr>
                  <w:rStyle w:val="Hipervnculo"/>
                  <w:rFonts w:asciiTheme="majorHAnsi" w:eastAsiaTheme="minorEastAsia" w:hAnsiTheme="majorHAnsi" w:cstheme="majorHAnsi"/>
                  <w:sz w:val="22"/>
                  <w:szCs w:val="22"/>
                  <w:lang w:val="es-ES" w:eastAsia="en-US" w:bidi="he-IL"/>
                </w:rPr>
                <w:t>Enlace a documentos CTE</w:t>
              </w:r>
            </w:hyperlink>
          </w:p>
          <w:p w14:paraId="3203DABD" w14:textId="77777777" w:rsidR="00832984" w:rsidRPr="00BF33DE" w:rsidRDefault="00832984" w:rsidP="005B0B93">
            <w:pPr>
              <w:pStyle w:val="NormalWeb"/>
              <w:shd w:val="clear" w:color="auto" w:fill="FFFFFF"/>
              <w:spacing w:before="0" w:beforeAutospacing="0" w:after="150" w:afterAutospacing="0"/>
              <w:jc w:val="both"/>
              <w:rPr>
                <w:rFonts w:asciiTheme="majorHAnsi" w:hAnsiTheme="majorHAnsi" w:cstheme="majorHAnsi"/>
                <w:sz w:val="22"/>
                <w:szCs w:val="22"/>
                <w:lang w:val="es-ES"/>
              </w:rPr>
            </w:pPr>
          </w:p>
          <w:p w14:paraId="2F283D86" w14:textId="74C12DB8" w:rsidR="005B0B93" w:rsidRPr="00BF33DE" w:rsidRDefault="005B0B93" w:rsidP="005B0B93">
            <w:pPr>
              <w:pStyle w:val="NormalWeb"/>
              <w:shd w:val="clear" w:color="auto" w:fill="FFFFFF"/>
              <w:spacing w:before="0" w:beforeAutospacing="0" w:after="150" w:afterAutospacing="0"/>
              <w:jc w:val="both"/>
              <w:rPr>
                <w:rFonts w:asciiTheme="majorHAnsi" w:hAnsiTheme="majorHAnsi" w:cstheme="majorHAnsi"/>
                <w:sz w:val="22"/>
                <w:szCs w:val="22"/>
                <w:lang w:val="es-ES"/>
              </w:rPr>
            </w:pPr>
            <w:r w:rsidRPr="00BF33DE">
              <w:rPr>
                <w:rFonts w:asciiTheme="majorHAnsi" w:hAnsiTheme="majorHAnsi" w:cstheme="majorHAnsi"/>
                <w:sz w:val="22"/>
                <w:szCs w:val="22"/>
                <w:lang w:val="es-ES"/>
              </w:rPr>
              <w:t xml:space="preserve">En el marco reglamentario de la edificación son de obligado cumplimiento otras reglamentaciones técnicas de carácter básico, como las Instrucciones de hormigón EHE, la norma de construcción </w:t>
            </w:r>
            <w:proofErr w:type="spellStart"/>
            <w:r w:rsidRPr="00BF33DE">
              <w:rPr>
                <w:rFonts w:asciiTheme="majorHAnsi" w:hAnsiTheme="majorHAnsi" w:cstheme="majorHAnsi"/>
                <w:sz w:val="22"/>
                <w:szCs w:val="22"/>
                <w:lang w:val="es-ES"/>
              </w:rPr>
              <w:t>sismorresistente</w:t>
            </w:r>
            <w:proofErr w:type="spellEnd"/>
            <w:r w:rsidRPr="00BF33DE">
              <w:rPr>
                <w:rFonts w:asciiTheme="majorHAnsi" w:hAnsiTheme="majorHAnsi" w:cstheme="majorHAnsi"/>
                <w:sz w:val="22"/>
                <w:szCs w:val="22"/>
                <w:lang w:val="es-ES"/>
              </w:rPr>
              <w:t>, el Reglamento de Instalaciones Térmicas de los Edificios, RITE, otras normativas reglamentarias de seguridad industrial etc., que coexisten con el CTE y que en principio son referencias externas al mismo.</w:t>
            </w:r>
          </w:p>
          <w:p w14:paraId="35CD0F6D" w14:textId="376C4BF8" w:rsidR="005B0B93" w:rsidRPr="00BF33DE" w:rsidRDefault="005B0B93" w:rsidP="005B0B93">
            <w:pPr>
              <w:pStyle w:val="NormalWeb"/>
              <w:shd w:val="clear" w:color="auto" w:fill="FFFFFF"/>
              <w:spacing w:before="0" w:beforeAutospacing="0" w:after="150" w:afterAutospacing="0"/>
              <w:jc w:val="both"/>
              <w:rPr>
                <w:rFonts w:asciiTheme="majorHAnsi" w:hAnsiTheme="majorHAnsi" w:cstheme="majorHAnsi"/>
                <w:sz w:val="22"/>
                <w:szCs w:val="22"/>
                <w:lang w:val="es-ES"/>
              </w:rPr>
            </w:pPr>
            <w:r w:rsidRPr="00BF33DE">
              <w:rPr>
                <w:rFonts w:asciiTheme="majorHAnsi" w:hAnsiTheme="majorHAnsi" w:cstheme="majorHAnsi"/>
                <w:sz w:val="22"/>
                <w:szCs w:val="22"/>
                <w:lang w:val="es-ES"/>
              </w:rPr>
              <w:lastRenderedPageBreak/>
              <w:t>El CTE, tal como establece la LOE, puede completarse con las exigencias de otras normativas dictadas por las Administraciones competentes. Es decir la normativa autonómica y local de aplicación en cada caso.</w:t>
            </w:r>
          </w:p>
          <w:p w14:paraId="6C7E6837" w14:textId="77777777" w:rsidR="005B0B93" w:rsidRPr="00BF33DE" w:rsidRDefault="005B0B93" w:rsidP="000E0D46">
            <w:pPr>
              <w:pStyle w:val="NormalWeb"/>
              <w:shd w:val="clear" w:color="auto" w:fill="FFFFFF"/>
              <w:spacing w:before="0" w:beforeAutospacing="0" w:after="0" w:afterAutospacing="0"/>
              <w:rPr>
                <w:rFonts w:asciiTheme="majorHAnsi" w:eastAsiaTheme="minorEastAsia" w:hAnsiTheme="majorHAnsi" w:cstheme="majorHAnsi"/>
                <w:sz w:val="22"/>
                <w:szCs w:val="22"/>
                <w:lang w:val="es-ES" w:eastAsia="en-US" w:bidi="he-IL"/>
              </w:rPr>
            </w:pPr>
          </w:p>
          <w:p w14:paraId="0A142368" w14:textId="00D006F1" w:rsidR="00422D82" w:rsidRPr="00BF33DE" w:rsidRDefault="0031736D" w:rsidP="000E0D46">
            <w:pPr>
              <w:pStyle w:val="NormalWeb"/>
              <w:shd w:val="clear" w:color="auto" w:fill="FFFFFF"/>
              <w:spacing w:before="0" w:beforeAutospacing="0" w:after="0" w:afterAutospacing="0"/>
              <w:rPr>
                <w:rFonts w:asciiTheme="majorHAnsi" w:eastAsiaTheme="minorEastAsia" w:hAnsiTheme="majorHAnsi" w:cstheme="majorHAnsi"/>
                <w:sz w:val="22"/>
                <w:szCs w:val="22"/>
                <w:lang w:val="es-ES" w:eastAsia="en-US" w:bidi="he-IL"/>
              </w:rPr>
            </w:pPr>
            <w:hyperlink r:id="rId24" w:history="1">
              <w:r w:rsidR="00422D82" w:rsidRPr="00BF33DE">
                <w:rPr>
                  <w:rStyle w:val="Hipervnculo"/>
                  <w:rFonts w:asciiTheme="majorHAnsi" w:eastAsiaTheme="minorEastAsia" w:hAnsiTheme="majorHAnsi" w:cstheme="majorHAnsi"/>
                  <w:sz w:val="22"/>
                  <w:szCs w:val="22"/>
                  <w:lang w:val="es-ES" w:eastAsia="en-US" w:bidi="he-IL"/>
                </w:rPr>
                <w:t>Ley 8/2013, de 26 de junio, de </w:t>
              </w:r>
              <w:r w:rsidR="00422D82" w:rsidRPr="00BF33DE">
                <w:rPr>
                  <w:rStyle w:val="Hipervnculo"/>
                  <w:rFonts w:asciiTheme="majorHAnsi" w:eastAsiaTheme="minorEastAsia" w:hAnsiTheme="majorHAnsi" w:cstheme="majorHAnsi"/>
                  <w:bCs/>
                  <w:sz w:val="22"/>
                  <w:szCs w:val="22"/>
                  <w:lang w:val="es-ES" w:eastAsia="en-US" w:bidi="he-IL"/>
                </w:rPr>
                <w:t>rehabilitación</w:t>
              </w:r>
              <w:r w:rsidR="00422D82" w:rsidRPr="00BF33DE">
                <w:rPr>
                  <w:rStyle w:val="Hipervnculo"/>
                  <w:rFonts w:asciiTheme="majorHAnsi" w:eastAsiaTheme="minorEastAsia" w:hAnsiTheme="majorHAnsi" w:cstheme="majorHAnsi"/>
                  <w:sz w:val="22"/>
                  <w:szCs w:val="22"/>
                  <w:lang w:val="es-ES" w:eastAsia="en-US" w:bidi="he-IL"/>
                </w:rPr>
                <w:t>, </w:t>
              </w:r>
              <w:r w:rsidR="00422D82" w:rsidRPr="00BF33DE">
                <w:rPr>
                  <w:rStyle w:val="Hipervnculo"/>
                  <w:rFonts w:asciiTheme="majorHAnsi" w:eastAsiaTheme="minorEastAsia" w:hAnsiTheme="majorHAnsi" w:cstheme="majorHAnsi"/>
                  <w:bCs/>
                  <w:sz w:val="22"/>
                  <w:szCs w:val="22"/>
                  <w:lang w:val="es-ES" w:eastAsia="en-US" w:bidi="he-IL"/>
                </w:rPr>
                <w:t>regeneración</w:t>
              </w:r>
              <w:r w:rsidR="00422D82" w:rsidRPr="00BF33DE">
                <w:rPr>
                  <w:rStyle w:val="Hipervnculo"/>
                  <w:rFonts w:asciiTheme="majorHAnsi" w:eastAsiaTheme="minorEastAsia" w:hAnsiTheme="majorHAnsi" w:cstheme="majorHAnsi"/>
                  <w:sz w:val="22"/>
                  <w:szCs w:val="22"/>
                  <w:lang w:val="es-ES" w:eastAsia="en-US" w:bidi="he-IL"/>
                </w:rPr>
                <w:t> y </w:t>
              </w:r>
              <w:r w:rsidR="00422D82" w:rsidRPr="00BF33DE">
                <w:rPr>
                  <w:rStyle w:val="Hipervnculo"/>
                  <w:rFonts w:asciiTheme="majorHAnsi" w:eastAsiaTheme="minorEastAsia" w:hAnsiTheme="majorHAnsi" w:cstheme="majorHAnsi"/>
                  <w:bCs/>
                  <w:sz w:val="22"/>
                  <w:szCs w:val="22"/>
                  <w:lang w:val="es-ES" w:eastAsia="en-US" w:bidi="he-IL"/>
                </w:rPr>
                <w:t>renovación urbanas</w:t>
              </w:r>
              <w:r w:rsidR="00422D82" w:rsidRPr="00BF33DE">
                <w:rPr>
                  <w:rStyle w:val="Hipervnculo"/>
                  <w:rFonts w:asciiTheme="majorHAnsi" w:eastAsiaTheme="minorEastAsia" w:hAnsiTheme="majorHAnsi" w:cstheme="majorHAnsi"/>
                  <w:sz w:val="22"/>
                  <w:szCs w:val="22"/>
                  <w:lang w:val="es-ES" w:eastAsia="en-US" w:bidi="he-IL"/>
                </w:rPr>
                <w:t> </w:t>
              </w:r>
            </w:hyperlink>
            <w:r w:rsidR="00422D82" w:rsidRPr="00BF33DE">
              <w:rPr>
                <w:rFonts w:asciiTheme="majorHAnsi" w:eastAsiaTheme="minorEastAsia" w:hAnsiTheme="majorHAnsi" w:cstheme="majorHAnsi"/>
                <w:sz w:val="22"/>
                <w:szCs w:val="22"/>
                <w:lang w:val="es-ES" w:eastAsia="en-US" w:bidi="he-IL"/>
              </w:rPr>
              <w:t>apunta a la necesidad de conservar los edificios y los monumentos, pero dotándolos de unas prestaciones cada vez más elevadas. Entre estas prestaciones, la </w:t>
            </w:r>
            <w:r w:rsidR="00422D82" w:rsidRPr="00BF33DE">
              <w:rPr>
                <w:rFonts w:asciiTheme="majorHAnsi" w:eastAsiaTheme="minorEastAsia" w:hAnsiTheme="majorHAnsi" w:cstheme="majorHAnsi"/>
                <w:bCs/>
                <w:sz w:val="22"/>
                <w:szCs w:val="22"/>
                <w:lang w:val="es-ES" w:eastAsia="en-US" w:bidi="he-IL"/>
              </w:rPr>
              <w:t>rehabilitación energética</w:t>
            </w:r>
            <w:r w:rsidR="00422D82" w:rsidRPr="00BF33DE">
              <w:rPr>
                <w:rFonts w:asciiTheme="majorHAnsi" w:eastAsiaTheme="minorEastAsia" w:hAnsiTheme="majorHAnsi" w:cstheme="majorHAnsi"/>
                <w:sz w:val="22"/>
                <w:szCs w:val="22"/>
                <w:lang w:val="es-ES" w:eastAsia="en-US" w:bidi="he-IL"/>
              </w:rPr>
              <w:t xml:space="preserve"> cobra cada día más importancia. </w:t>
            </w:r>
          </w:p>
          <w:p w14:paraId="52E6FC21" w14:textId="77777777" w:rsidR="00422D82" w:rsidRPr="00BF33DE" w:rsidRDefault="00422D82" w:rsidP="000E0D46">
            <w:pPr>
              <w:pStyle w:val="NormalWeb"/>
              <w:shd w:val="clear" w:color="auto" w:fill="FFFFFF"/>
              <w:spacing w:before="0" w:beforeAutospacing="0" w:after="0" w:afterAutospacing="0"/>
              <w:rPr>
                <w:rFonts w:asciiTheme="majorHAnsi" w:hAnsiTheme="majorHAnsi" w:cstheme="majorHAnsi"/>
                <w:sz w:val="22"/>
                <w:szCs w:val="22"/>
                <w:lang w:val="es-ES"/>
              </w:rPr>
            </w:pPr>
          </w:p>
          <w:p w14:paraId="2B9303A4" w14:textId="2922A437" w:rsidR="002F77C8" w:rsidRPr="00BF33DE" w:rsidRDefault="006E5C18" w:rsidP="006E5C18">
            <w:pPr>
              <w:pStyle w:val="parrafo1"/>
              <w:shd w:val="clear" w:color="auto" w:fill="FFFFFF"/>
              <w:ind w:firstLine="0"/>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L</w:t>
            </w:r>
            <w:r w:rsidR="002F77C8" w:rsidRPr="00BF33DE">
              <w:rPr>
                <w:rFonts w:asciiTheme="majorHAnsi" w:eastAsiaTheme="minorEastAsia" w:hAnsiTheme="majorHAnsi" w:cstheme="majorHAnsi"/>
                <w:sz w:val="22"/>
                <w:szCs w:val="22"/>
                <w:lang w:val="es-ES" w:eastAsia="en-US" w:bidi="he-IL"/>
              </w:rPr>
              <w:t>os objetivos perseguidos por esta Ley son los siguientes:</w:t>
            </w:r>
          </w:p>
          <w:p w14:paraId="41FF7595" w14:textId="77777777" w:rsidR="002F77C8" w:rsidRPr="00BF33DE" w:rsidRDefault="002F77C8" w:rsidP="007717FB">
            <w:pPr>
              <w:pStyle w:val="parrafo22"/>
              <w:numPr>
                <w:ilvl w:val="0"/>
                <w:numId w:val="14"/>
              </w:numPr>
              <w:shd w:val="clear" w:color="auto" w:fill="FFFFFF"/>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En primer lugar, potenciar la rehabilitación edificatoria y la regeneración y renovación urbanas, eliminando trabas actualmente existentes y creando mecanismos específicos que la hagan viable y posible.</w:t>
            </w:r>
          </w:p>
          <w:p w14:paraId="004EA827" w14:textId="77777777" w:rsidR="002F77C8" w:rsidRPr="00BF33DE" w:rsidRDefault="002F77C8" w:rsidP="007717FB">
            <w:pPr>
              <w:pStyle w:val="parrafo1"/>
              <w:numPr>
                <w:ilvl w:val="0"/>
                <w:numId w:val="14"/>
              </w:numPr>
              <w:shd w:val="clear" w:color="auto" w:fill="FFFFFF"/>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En segundo lugar, ofrecer un marco normativo idóneo para permitir la reconversión y reactivación del sector de la construcción, encontrando nuevos ámbitos de actuación, en concreto, en la rehabilitación edificatoria y en la regeneración y renovación urbanas.</w:t>
            </w:r>
          </w:p>
          <w:p w14:paraId="64959D88" w14:textId="77777777" w:rsidR="002F77C8" w:rsidRPr="00BF33DE" w:rsidRDefault="002F77C8" w:rsidP="007717FB">
            <w:pPr>
              <w:pStyle w:val="parrafo1"/>
              <w:numPr>
                <w:ilvl w:val="0"/>
                <w:numId w:val="14"/>
              </w:numPr>
              <w:shd w:val="clear" w:color="auto" w:fill="FFFFFF"/>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En tercer lugar, fomentar la calidad, la sostenibilidad y la competitividad, tanto en la edificación, como en el suelo, acercando nuestro marco normativo al marco europeo, sobre todo en relación con los objetivos de eficiencia, ahorro energético y lucha contra la pobreza energética.</w:t>
            </w:r>
          </w:p>
          <w:p w14:paraId="7647C00D" w14:textId="6CC3EBBC" w:rsidR="002F77C8" w:rsidRPr="00BF33DE" w:rsidRDefault="002F77C8" w:rsidP="000E0D46">
            <w:pPr>
              <w:pStyle w:val="NormalWeb"/>
              <w:shd w:val="clear" w:color="auto" w:fill="FFFFFF"/>
              <w:spacing w:before="0" w:beforeAutospacing="0" w:after="0" w:afterAutospacing="0"/>
              <w:rPr>
                <w:rFonts w:asciiTheme="majorHAnsi" w:eastAsiaTheme="minorEastAsia" w:hAnsiTheme="majorHAnsi" w:cstheme="majorHAnsi"/>
                <w:sz w:val="22"/>
                <w:szCs w:val="22"/>
                <w:lang w:val="es-ES" w:eastAsia="en-US" w:bidi="he-IL"/>
              </w:rPr>
            </w:pPr>
            <w:r w:rsidRPr="00BF33DE">
              <w:rPr>
                <w:rFonts w:asciiTheme="majorHAnsi" w:eastAsiaTheme="minorEastAsia" w:hAnsiTheme="majorHAnsi" w:cstheme="majorHAnsi"/>
                <w:sz w:val="22"/>
                <w:szCs w:val="22"/>
                <w:lang w:val="es-ES" w:eastAsia="en-US" w:bidi="he-IL"/>
              </w:rPr>
              <w:t>Los tres objetivos señalados en los párrafos anteriores se alinean con la Directiva 2010/31/UE, en la medida en que la presente Ley persigue promover la eficiencia energética y atender a los desafíos provocados por el cambio climático.</w:t>
            </w:r>
          </w:p>
          <w:p w14:paraId="3B691CF1" w14:textId="77777777" w:rsidR="00E47407" w:rsidRPr="00BF33DE" w:rsidRDefault="00E47407" w:rsidP="000E0D46">
            <w:pPr>
              <w:pStyle w:val="NormalWeb"/>
              <w:shd w:val="clear" w:color="auto" w:fill="FFFFFF"/>
              <w:spacing w:before="0" w:beforeAutospacing="0" w:after="0" w:afterAutospacing="0"/>
              <w:rPr>
                <w:rFonts w:asciiTheme="majorHAnsi" w:hAnsiTheme="majorHAnsi" w:cstheme="majorHAnsi"/>
                <w:sz w:val="22"/>
                <w:szCs w:val="22"/>
                <w:lang w:val="es-ES"/>
              </w:rPr>
            </w:pPr>
          </w:p>
          <w:p w14:paraId="352513ED" w14:textId="47A6FBBB" w:rsidR="000E0D46" w:rsidRPr="00BF33DE" w:rsidRDefault="000E0D46" w:rsidP="000E0D46">
            <w:pPr>
              <w:pStyle w:val="NormalWeb"/>
              <w:shd w:val="clear" w:color="auto" w:fill="FFFFFF"/>
              <w:spacing w:before="0" w:beforeAutospacing="0" w:after="0" w:afterAutospacing="0"/>
              <w:rPr>
                <w:rFonts w:asciiTheme="majorHAnsi" w:hAnsiTheme="majorHAnsi" w:cstheme="majorHAnsi"/>
                <w:sz w:val="22"/>
                <w:szCs w:val="22"/>
                <w:lang w:val="es-ES"/>
              </w:rPr>
            </w:pPr>
            <w:r w:rsidRPr="00BF33DE">
              <w:rPr>
                <w:rFonts w:asciiTheme="majorHAnsi" w:eastAsiaTheme="minorEastAsia" w:hAnsiTheme="majorHAnsi" w:cstheme="majorHAnsi"/>
                <w:sz w:val="22"/>
                <w:szCs w:val="22"/>
                <w:lang w:val="es-ES" w:eastAsia="en-US" w:bidi="he-IL"/>
              </w:rPr>
              <w:t>El </w:t>
            </w:r>
            <w:hyperlink r:id="rId25" w:history="1">
              <w:r w:rsidRPr="00BF33DE">
                <w:rPr>
                  <w:rStyle w:val="Hipervnculo"/>
                  <w:rFonts w:asciiTheme="majorHAnsi" w:eastAsiaTheme="minorEastAsia" w:hAnsiTheme="majorHAnsi" w:cstheme="majorHAnsi"/>
                  <w:sz w:val="22"/>
                  <w:szCs w:val="22"/>
                  <w:lang w:val="es-ES" w:eastAsia="en-US" w:bidi="he-IL"/>
                </w:rPr>
                <w:t>Real Decreto Legislativo 7/2015 </w:t>
              </w:r>
            </w:hyperlink>
            <w:r w:rsidRPr="00BF33DE">
              <w:rPr>
                <w:rFonts w:asciiTheme="majorHAnsi" w:eastAsiaTheme="minorEastAsia" w:hAnsiTheme="majorHAnsi" w:cstheme="majorHAnsi"/>
                <w:sz w:val="22"/>
                <w:szCs w:val="22"/>
                <w:lang w:val="es-ES" w:eastAsia="en-US" w:bidi="he-IL"/>
              </w:rPr>
              <w:t>aprobó el texto refundido de la Ley de Suelo y Rehabilitación Urbana, reuniendo así en una sola norma todas las disposiciones relativas al suelo, a la rehabilitación y la regeneración urbanas, aclarando y armonizando toda su terminología y preceptos legales.</w:t>
            </w:r>
          </w:p>
          <w:p w14:paraId="7D53D03B" w14:textId="77777777" w:rsidR="006E5C18" w:rsidRPr="00BF33DE" w:rsidRDefault="006E5C18" w:rsidP="000E0D46">
            <w:pPr>
              <w:pStyle w:val="NormalWeb"/>
              <w:shd w:val="clear" w:color="auto" w:fill="FFFFFF"/>
              <w:spacing w:before="0" w:beforeAutospacing="0" w:after="0" w:afterAutospacing="0"/>
              <w:rPr>
                <w:rFonts w:asciiTheme="majorHAnsi" w:hAnsiTheme="majorHAnsi" w:cstheme="majorHAnsi"/>
                <w:sz w:val="22"/>
                <w:szCs w:val="22"/>
                <w:lang w:val="es-ES"/>
              </w:rPr>
            </w:pPr>
          </w:p>
          <w:p w14:paraId="6A7A320D" w14:textId="6C1406E7" w:rsidR="000E0D46" w:rsidRPr="00BF33DE" w:rsidRDefault="000E0D46" w:rsidP="006E5C18">
            <w:pPr>
              <w:pStyle w:val="NormalWeb"/>
              <w:shd w:val="clear" w:color="auto" w:fill="FFFFFF"/>
              <w:spacing w:before="0" w:beforeAutospacing="0" w:after="0" w:afterAutospacing="0"/>
              <w:jc w:val="both"/>
              <w:rPr>
                <w:rFonts w:asciiTheme="majorHAnsi" w:hAnsiTheme="majorHAnsi" w:cstheme="majorHAnsi"/>
                <w:sz w:val="22"/>
                <w:szCs w:val="22"/>
                <w:lang w:val="es-ES"/>
              </w:rPr>
            </w:pPr>
            <w:r w:rsidRPr="00BF33DE">
              <w:rPr>
                <w:rFonts w:asciiTheme="majorHAnsi" w:eastAsiaTheme="minorEastAsia" w:hAnsiTheme="majorHAnsi" w:cstheme="majorHAnsi"/>
                <w:sz w:val="22"/>
                <w:szCs w:val="22"/>
                <w:lang w:val="es-ES" w:eastAsia="en-US" w:bidi="he-IL"/>
              </w:rPr>
              <w:t>El </w:t>
            </w:r>
            <w:hyperlink r:id="rId26" w:history="1">
              <w:r w:rsidRPr="00BF33DE">
                <w:rPr>
                  <w:rStyle w:val="Hipervnculo"/>
                  <w:rFonts w:asciiTheme="majorHAnsi" w:hAnsiTheme="majorHAnsi" w:cstheme="majorHAnsi"/>
                  <w:sz w:val="22"/>
                  <w:szCs w:val="22"/>
                  <w:lang w:val="es-ES" w:eastAsia="en-US" w:bidi="he-IL"/>
                </w:rPr>
                <w:t>Real Decreto-Ley 8/2011</w:t>
              </w:r>
              <w:r w:rsidRPr="00BF33DE">
                <w:rPr>
                  <w:rFonts w:asciiTheme="majorHAnsi" w:eastAsiaTheme="minorEastAsia" w:hAnsiTheme="majorHAnsi" w:cstheme="majorHAnsi"/>
                  <w:sz w:val="22"/>
                  <w:szCs w:val="22"/>
                  <w:lang w:val="es-ES" w:eastAsia="en-US" w:bidi="he-IL"/>
                </w:rPr>
                <w:t> </w:t>
              </w:r>
            </w:hyperlink>
            <w:r w:rsidRPr="00BF33DE">
              <w:rPr>
                <w:rFonts w:asciiTheme="majorHAnsi" w:eastAsiaTheme="minorEastAsia" w:hAnsiTheme="majorHAnsi" w:cstheme="majorHAnsi"/>
                <w:sz w:val="22"/>
                <w:szCs w:val="22"/>
                <w:lang w:val="es-ES" w:eastAsia="en-US" w:bidi="he-IL"/>
              </w:rPr>
              <w:t>de medidas de apoyo a los deudores hipotecarios, de control del gasto público y cancelación de deudas con empresas y autónomos contraídas por las entidades locales, de fomento de la actividad empresarial e impulso de la rehabilitación y de simplificación administrativa, nos habla de la obligatoriedad de realizar una</w:t>
            </w:r>
            <w:r w:rsidR="00086D64" w:rsidRPr="00BF33DE">
              <w:rPr>
                <w:rFonts w:asciiTheme="majorHAnsi" w:eastAsiaTheme="minorEastAsia" w:hAnsiTheme="majorHAnsi" w:cstheme="majorHAnsi"/>
                <w:sz w:val="22"/>
                <w:szCs w:val="22"/>
                <w:lang w:val="es-ES" w:eastAsia="en-US" w:bidi="he-IL"/>
              </w:rPr>
              <w:t xml:space="preserve"> Inspección Técnica Periódica</w:t>
            </w:r>
            <w:r w:rsidRPr="00BF33DE">
              <w:rPr>
                <w:rFonts w:asciiTheme="majorHAnsi" w:eastAsiaTheme="minorEastAsia" w:hAnsiTheme="majorHAnsi" w:cstheme="majorHAnsi"/>
                <w:sz w:val="22"/>
                <w:szCs w:val="22"/>
                <w:lang w:val="es-ES" w:eastAsia="en-US" w:bidi="he-IL"/>
              </w:rPr>
              <w:t xml:space="preserve"> </w:t>
            </w:r>
            <w:r w:rsidR="00086D64" w:rsidRPr="00BF33DE">
              <w:rPr>
                <w:rFonts w:asciiTheme="majorHAnsi" w:eastAsiaTheme="minorEastAsia" w:hAnsiTheme="majorHAnsi" w:cstheme="majorHAnsi"/>
                <w:sz w:val="22"/>
                <w:szCs w:val="22"/>
                <w:lang w:val="es-ES" w:eastAsia="en-US" w:bidi="he-IL"/>
              </w:rPr>
              <w:t>(</w:t>
            </w:r>
            <w:r w:rsidRPr="00BF33DE">
              <w:rPr>
                <w:rFonts w:asciiTheme="majorHAnsi" w:eastAsiaTheme="minorEastAsia" w:hAnsiTheme="majorHAnsi" w:cstheme="majorHAnsi"/>
                <w:sz w:val="22"/>
                <w:szCs w:val="22"/>
                <w:lang w:val="es-ES" w:eastAsia="en-US" w:bidi="he-IL"/>
              </w:rPr>
              <w:t>ITE</w:t>
            </w:r>
            <w:r w:rsidR="00086D64" w:rsidRPr="00BF33DE">
              <w:rPr>
                <w:rFonts w:asciiTheme="majorHAnsi" w:eastAsiaTheme="minorEastAsia" w:hAnsiTheme="majorHAnsi" w:cstheme="majorHAnsi"/>
                <w:sz w:val="22"/>
                <w:szCs w:val="22"/>
                <w:lang w:val="es-ES" w:eastAsia="en-US" w:bidi="he-IL"/>
              </w:rPr>
              <w:t>)</w:t>
            </w:r>
            <w:r w:rsidRPr="00BF33DE">
              <w:rPr>
                <w:rFonts w:asciiTheme="majorHAnsi" w:eastAsiaTheme="minorEastAsia" w:hAnsiTheme="majorHAnsi" w:cstheme="majorHAnsi"/>
                <w:sz w:val="22"/>
                <w:szCs w:val="22"/>
                <w:lang w:val="es-ES" w:eastAsia="en-US" w:bidi="he-IL"/>
              </w:rPr>
              <w:t xml:space="preserve"> y de todas las medidas de fomento para la rehabilitación de edificios.</w:t>
            </w:r>
          </w:p>
          <w:p w14:paraId="21E78C3B" w14:textId="77777777" w:rsidR="00086D64" w:rsidRPr="00BF33DE" w:rsidRDefault="00086D64" w:rsidP="000E0D46">
            <w:pPr>
              <w:pStyle w:val="NormalWeb"/>
              <w:shd w:val="clear" w:color="auto" w:fill="FFFFFF"/>
              <w:spacing w:before="0" w:beforeAutospacing="0" w:after="0" w:afterAutospacing="0"/>
              <w:rPr>
                <w:rFonts w:asciiTheme="majorHAnsi" w:eastAsiaTheme="minorEastAsia" w:hAnsiTheme="majorHAnsi" w:cstheme="majorHAnsi"/>
                <w:sz w:val="22"/>
                <w:szCs w:val="22"/>
                <w:lang w:val="es-ES" w:eastAsia="en-US" w:bidi="he-IL"/>
              </w:rPr>
            </w:pPr>
          </w:p>
          <w:p w14:paraId="6A6786B4" w14:textId="208607C5" w:rsidR="0008244E" w:rsidRPr="00BF33DE" w:rsidRDefault="0008244E" w:rsidP="007717FB">
            <w:pPr>
              <w:numPr>
                <w:ilvl w:val="0"/>
                <w:numId w:val="7"/>
              </w:numPr>
              <w:shd w:val="clear" w:color="auto" w:fill="FFFFFF"/>
              <w:spacing w:after="0" w:line="240" w:lineRule="auto"/>
              <w:ind w:left="0"/>
              <w:jc w:val="both"/>
              <w:textAlignment w:val="baseline"/>
              <w:rPr>
                <w:rFonts w:asciiTheme="majorHAnsi" w:hAnsiTheme="majorHAnsi" w:cstheme="majorHAnsi"/>
                <w:lang w:val="es-ES"/>
              </w:rPr>
            </w:pPr>
            <w:r w:rsidRPr="00BF33DE">
              <w:rPr>
                <w:rFonts w:asciiTheme="majorHAnsi" w:hAnsiTheme="majorHAnsi" w:cstheme="majorHAnsi"/>
                <w:lang w:val="es-ES"/>
              </w:rPr>
              <w:t>También hay que tener en cuenta en la rehabilitación de edificios:</w:t>
            </w:r>
          </w:p>
          <w:p w14:paraId="0E187131" w14:textId="77777777" w:rsidR="0008244E" w:rsidRPr="00BF33DE" w:rsidRDefault="0008244E" w:rsidP="007717FB">
            <w:pPr>
              <w:numPr>
                <w:ilvl w:val="0"/>
                <w:numId w:val="7"/>
              </w:numPr>
              <w:shd w:val="clear" w:color="auto" w:fill="FFFFFF"/>
              <w:spacing w:after="0" w:line="240" w:lineRule="auto"/>
              <w:ind w:left="0"/>
              <w:jc w:val="both"/>
              <w:textAlignment w:val="baseline"/>
              <w:rPr>
                <w:rFonts w:asciiTheme="majorHAnsi" w:hAnsiTheme="majorHAnsi" w:cstheme="majorHAnsi"/>
                <w:lang w:val="es-ES"/>
              </w:rPr>
            </w:pPr>
          </w:p>
          <w:p w14:paraId="4A8D128D" w14:textId="5759CCA5" w:rsidR="002A4975" w:rsidRPr="00BF33DE" w:rsidRDefault="002A4975" w:rsidP="007717FB">
            <w:pPr>
              <w:numPr>
                <w:ilvl w:val="0"/>
                <w:numId w:val="7"/>
              </w:numPr>
              <w:shd w:val="clear" w:color="auto" w:fill="FFFFFF"/>
              <w:spacing w:after="0" w:line="240" w:lineRule="auto"/>
              <w:ind w:left="0"/>
              <w:jc w:val="both"/>
              <w:textAlignment w:val="baseline"/>
              <w:rPr>
                <w:rFonts w:asciiTheme="majorHAnsi" w:hAnsiTheme="majorHAnsi" w:cstheme="majorHAnsi"/>
                <w:lang w:val="es-ES"/>
              </w:rPr>
            </w:pPr>
            <w:r w:rsidRPr="00BF33DE">
              <w:rPr>
                <w:rFonts w:asciiTheme="majorHAnsi" w:hAnsiTheme="majorHAnsi" w:cstheme="majorHAnsi"/>
                <w:lang w:val="es-ES"/>
              </w:rPr>
              <w:t>La ley de Infraestructuras comunes de Telecomunicaciones, según </w:t>
            </w:r>
            <w:hyperlink r:id="rId27" w:history="1">
              <w:r w:rsidRPr="00BF33DE">
                <w:rPr>
                  <w:rStyle w:val="Hipervnculo"/>
                  <w:rFonts w:asciiTheme="majorHAnsi" w:eastAsia="Times New Roman" w:hAnsiTheme="majorHAnsi" w:cstheme="majorHAnsi"/>
                  <w:lang w:val="es-ES"/>
                </w:rPr>
                <w:t>Real Decreto-Ley 1/1998</w:t>
              </w:r>
            </w:hyperlink>
            <w:r w:rsidRPr="00BF33DE">
              <w:rPr>
                <w:rFonts w:asciiTheme="majorHAnsi" w:hAnsiTheme="majorHAnsi" w:cstheme="majorHAnsi"/>
                <w:lang w:val="es-ES"/>
              </w:rPr>
              <w:t>, de 27 de Febrero, en su Reglamento, aprobado por </w:t>
            </w:r>
            <w:hyperlink r:id="rId28" w:history="1">
              <w:r w:rsidRPr="00BF33DE">
                <w:rPr>
                  <w:rStyle w:val="Hipervnculo"/>
                  <w:rFonts w:asciiTheme="majorHAnsi" w:hAnsiTheme="majorHAnsi" w:cstheme="majorHAnsi"/>
                  <w:bCs/>
                  <w:color w:val="auto"/>
                  <w:bdr w:val="none" w:sz="0" w:space="0" w:color="auto" w:frame="1"/>
                  <w:lang w:val="es-ES"/>
                </w:rPr>
                <w:t>Real Decreto 401/2003</w:t>
              </w:r>
            </w:hyperlink>
            <w:r w:rsidRPr="00BF33DE">
              <w:rPr>
                <w:rFonts w:asciiTheme="majorHAnsi" w:hAnsiTheme="majorHAnsi" w:cstheme="majorHAnsi"/>
                <w:lang w:val="es-ES"/>
              </w:rPr>
              <w:t> de 4 de abril, y por la Orden </w:t>
            </w:r>
            <w:hyperlink r:id="rId29" w:history="1">
              <w:r w:rsidRPr="00BF33DE">
                <w:rPr>
                  <w:rStyle w:val="Hipervnculo"/>
                  <w:rFonts w:asciiTheme="majorHAnsi" w:hAnsiTheme="majorHAnsi" w:cstheme="majorHAnsi"/>
                  <w:bCs/>
                  <w:color w:val="auto"/>
                  <w:bdr w:val="none" w:sz="0" w:space="0" w:color="auto" w:frame="1"/>
                  <w:lang w:val="es-ES"/>
                </w:rPr>
                <w:t>CTE/1296/2003</w:t>
              </w:r>
            </w:hyperlink>
            <w:r w:rsidRPr="00BF33DE">
              <w:rPr>
                <w:rFonts w:asciiTheme="majorHAnsi" w:hAnsiTheme="majorHAnsi" w:cstheme="majorHAnsi"/>
                <w:lang w:val="es-ES"/>
              </w:rPr>
              <w:t>, de 14 de mayo.</w:t>
            </w:r>
          </w:p>
          <w:p w14:paraId="79C9753A" w14:textId="77777777" w:rsidR="0008244E" w:rsidRPr="00BF33DE" w:rsidRDefault="0008244E" w:rsidP="007717FB">
            <w:pPr>
              <w:numPr>
                <w:ilvl w:val="0"/>
                <w:numId w:val="7"/>
              </w:numPr>
              <w:shd w:val="clear" w:color="auto" w:fill="FFFFFF"/>
              <w:spacing w:after="0" w:line="240" w:lineRule="auto"/>
              <w:ind w:left="0"/>
              <w:textAlignment w:val="baseline"/>
              <w:rPr>
                <w:rFonts w:asciiTheme="majorHAnsi" w:hAnsiTheme="majorHAnsi" w:cstheme="majorHAnsi"/>
                <w:lang w:val="es-ES"/>
              </w:rPr>
            </w:pPr>
          </w:p>
          <w:p w14:paraId="210D934D" w14:textId="2B0CB22E" w:rsidR="002A4975" w:rsidRPr="00BF33DE" w:rsidRDefault="002A4975" w:rsidP="007717FB">
            <w:pPr>
              <w:numPr>
                <w:ilvl w:val="0"/>
                <w:numId w:val="7"/>
              </w:numPr>
              <w:shd w:val="clear" w:color="auto" w:fill="FFFFFF"/>
              <w:spacing w:after="0" w:line="240" w:lineRule="auto"/>
              <w:ind w:left="0"/>
              <w:textAlignment w:val="baseline"/>
              <w:rPr>
                <w:rStyle w:val="Hipervnculo"/>
                <w:rFonts w:asciiTheme="majorHAnsi" w:eastAsia="Times New Roman" w:hAnsiTheme="majorHAnsi" w:cstheme="majorHAnsi"/>
                <w:lang w:val="es-ES"/>
              </w:rPr>
            </w:pPr>
            <w:r w:rsidRPr="00BF33DE">
              <w:rPr>
                <w:rFonts w:asciiTheme="majorHAnsi" w:hAnsiTheme="majorHAnsi" w:cstheme="majorHAnsi"/>
                <w:lang w:val="es-ES"/>
              </w:rPr>
              <w:t>El Certificado de Eficiencia energética. A través del </w:t>
            </w:r>
            <w:hyperlink r:id="rId30" w:history="1">
              <w:r w:rsidRPr="00BF33DE">
                <w:rPr>
                  <w:rStyle w:val="Hipervnculo"/>
                  <w:rFonts w:asciiTheme="majorHAnsi" w:eastAsia="Times New Roman" w:hAnsiTheme="majorHAnsi" w:cstheme="majorHAnsi"/>
                  <w:lang w:val="es-ES"/>
                </w:rPr>
                <w:t>Real Decreto 47/2007</w:t>
              </w:r>
            </w:hyperlink>
            <w:r w:rsidR="0008244E" w:rsidRPr="00BF33DE">
              <w:rPr>
                <w:rStyle w:val="Hipervnculo"/>
                <w:rFonts w:asciiTheme="majorHAnsi" w:eastAsia="Times New Roman" w:hAnsiTheme="majorHAnsi" w:cstheme="majorHAnsi"/>
                <w:lang w:val="es-ES"/>
              </w:rPr>
              <w:t>.</w:t>
            </w:r>
          </w:p>
          <w:p w14:paraId="20D8AFEA" w14:textId="4763D068" w:rsidR="002A4975" w:rsidRPr="00BF33DE" w:rsidRDefault="0008244E" w:rsidP="007717FB">
            <w:pPr>
              <w:numPr>
                <w:ilvl w:val="0"/>
                <w:numId w:val="7"/>
              </w:numPr>
              <w:shd w:val="clear" w:color="auto" w:fill="FFFFFF"/>
              <w:spacing w:before="225" w:after="0" w:line="240" w:lineRule="auto"/>
              <w:ind w:left="0"/>
              <w:jc w:val="both"/>
              <w:textAlignment w:val="baseline"/>
              <w:rPr>
                <w:rFonts w:asciiTheme="majorHAnsi" w:hAnsiTheme="majorHAnsi" w:cstheme="majorHAnsi"/>
                <w:lang w:val="es-ES"/>
              </w:rPr>
            </w:pPr>
            <w:r w:rsidRPr="00BF33DE">
              <w:rPr>
                <w:rFonts w:asciiTheme="majorHAnsi" w:hAnsiTheme="majorHAnsi" w:cstheme="majorHAnsi"/>
                <w:lang w:val="es-ES"/>
              </w:rPr>
              <w:t>Así como l</w:t>
            </w:r>
            <w:r w:rsidR="002A4975" w:rsidRPr="00BF33DE">
              <w:rPr>
                <w:rFonts w:asciiTheme="majorHAnsi" w:hAnsiTheme="majorHAnsi" w:cstheme="majorHAnsi"/>
                <w:lang w:val="es-ES"/>
              </w:rPr>
              <w:t>a normativa técnica de accesibilidad universal en los edificios de vivienda y supresión de barreras arquitectónicas. A través de leyes como:</w:t>
            </w:r>
          </w:p>
          <w:p w14:paraId="33E16DAA" w14:textId="57967568"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1" w:history="1">
              <w:r w:rsidR="002A4975" w:rsidRPr="00BF33DE">
                <w:rPr>
                  <w:rStyle w:val="Hipervnculo"/>
                  <w:rFonts w:asciiTheme="majorHAnsi" w:eastAsia="Times New Roman" w:hAnsiTheme="majorHAnsi" w:cstheme="majorHAnsi"/>
                  <w:lang w:val="es-ES"/>
                </w:rPr>
                <w:t>Ley 13/1982</w:t>
              </w:r>
            </w:hyperlink>
            <w:r w:rsidR="002A4975" w:rsidRPr="00BF33DE">
              <w:rPr>
                <w:rFonts w:asciiTheme="majorHAnsi" w:hAnsiTheme="majorHAnsi" w:cstheme="majorHAnsi"/>
                <w:lang w:val="es-ES"/>
              </w:rPr>
              <w:t>, de 7 de Abril, de Integración Social de Minusvalidez.</w:t>
            </w:r>
          </w:p>
          <w:p w14:paraId="6A38DB70" w14:textId="4222F0FF"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2" w:history="1">
              <w:r w:rsidR="002A4975" w:rsidRPr="00BF33DE">
                <w:rPr>
                  <w:rStyle w:val="Hipervnculo"/>
                  <w:rFonts w:asciiTheme="majorHAnsi" w:eastAsia="Times New Roman" w:hAnsiTheme="majorHAnsi" w:cstheme="majorHAnsi"/>
                  <w:lang w:val="es-ES"/>
                </w:rPr>
                <w:t>Ley 15/1995</w:t>
              </w:r>
            </w:hyperlink>
            <w:r w:rsidR="002A4975" w:rsidRPr="00BF33DE">
              <w:rPr>
                <w:rStyle w:val="Hipervnculo"/>
                <w:rFonts w:asciiTheme="majorHAnsi" w:eastAsia="Times New Roman" w:hAnsiTheme="majorHAnsi" w:cstheme="majorHAnsi"/>
                <w:lang w:val="es-ES"/>
              </w:rPr>
              <w:t> </w:t>
            </w:r>
            <w:r w:rsidR="002A4975" w:rsidRPr="00BF33DE">
              <w:rPr>
                <w:rFonts w:asciiTheme="majorHAnsi" w:hAnsiTheme="majorHAnsi" w:cstheme="majorHAnsi"/>
                <w:lang w:val="es-ES"/>
              </w:rPr>
              <w:t>de 30 de Mayo, sobre límites del dominio sobre inmuebles para eliminar barreras arquitectónicas a las personas con discapacidad.</w:t>
            </w:r>
          </w:p>
          <w:p w14:paraId="224738DF" w14:textId="518434C9"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3" w:history="1">
              <w:r w:rsidR="002A4975" w:rsidRPr="00BF33DE">
                <w:rPr>
                  <w:rStyle w:val="Hipervnculo"/>
                  <w:rFonts w:asciiTheme="majorHAnsi" w:eastAsia="Times New Roman" w:hAnsiTheme="majorHAnsi" w:cstheme="majorHAnsi"/>
                  <w:lang w:val="es-ES"/>
                </w:rPr>
                <w:t>Ley 51/2003</w:t>
              </w:r>
            </w:hyperlink>
            <w:r w:rsidR="002A4975" w:rsidRPr="00BF33DE">
              <w:rPr>
                <w:rStyle w:val="Hipervnculo"/>
                <w:rFonts w:asciiTheme="majorHAnsi" w:eastAsia="Times New Roman" w:hAnsiTheme="majorHAnsi" w:cstheme="majorHAnsi"/>
                <w:lang w:val="es-ES"/>
              </w:rPr>
              <w:t>,</w:t>
            </w:r>
            <w:r w:rsidR="002A4975" w:rsidRPr="00BF33DE">
              <w:rPr>
                <w:rFonts w:asciiTheme="majorHAnsi" w:hAnsiTheme="majorHAnsi" w:cstheme="majorHAnsi"/>
                <w:lang w:val="es-ES"/>
              </w:rPr>
              <w:t xml:space="preserve"> de 2 de Diciembre, de Igualdad de Oportunidades, no Discriminación y Accesibilidad Universal de las Personas con Discapacidad.</w:t>
            </w:r>
          </w:p>
          <w:p w14:paraId="215D8D0B" w14:textId="4462B7B8"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4" w:history="1">
              <w:r w:rsidR="002A4975" w:rsidRPr="00BF33DE">
                <w:rPr>
                  <w:rStyle w:val="Hipervnculo"/>
                  <w:rFonts w:asciiTheme="majorHAnsi" w:eastAsia="Times New Roman" w:hAnsiTheme="majorHAnsi" w:cstheme="majorHAnsi"/>
                  <w:lang w:val="es-ES"/>
                </w:rPr>
                <w:t>Real Decreto 556/1989</w:t>
              </w:r>
            </w:hyperlink>
            <w:r w:rsidR="002A4975" w:rsidRPr="00BF33DE">
              <w:rPr>
                <w:rFonts w:asciiTheme="majorHAnsi" w:hAnsiTheme="majorHAnsi" w:cstheme="majorHAnsi"/>
                <w:lang w:val="es-ES"/>
              </w:rPr>
              <w:t>, de 19 de Mayo, por el que se aprueban Medidas Mínimas sobre Accesibilidad en los Edificios.</w:t>
            </w:r>
          </w:p>
          <w:p w14:paraId="1CF8A428" w14:textId="1A2EEE5B"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5" w:history="1">
              <w:r w:rsidR="002A4975" w:rsidRPr="00BF33DE">
                <w:rPr>
                  <w:rStyle w:val="Hipervnculo"/>
                  <w:rFonts w:asciiTheme="majorHAnsi" w:eastAsia="Times New Roman" w:hAnsiTheme="majorHAnsi" w:cstheme="majorHAnsi"/>
                  <w:lang w:val="es-ES"/>
                </w:rPr>
                <w:t>Ley 3/1982</w:t>
              </w:r>
            </w:hyperlink>
            <w:r w:rsidR="002A4975" w:rsidRPr="00BF33DE">
              <w:rPr>
                <w:rStyle w:val="Hipervnculo"/>
                <w:rFonts w:asciiTheme="majorHAnsi" w:eastAsia="Times New Roman" w:hAnsiTheme="majorHAnsi" w:cstheme="majorHAnsi"/>
                <w:lang w:val="es-ES"/>
              </w:rPr>
              <w:t>,</w:t>
            </w:r>
            <w:r w:rsidR="002A4975" w:rsidRPr="00BF33DE">
              <w:rPr>
                <w:rFonts w:asciiTheme="majorHAnsi" w:hAnsiTheme="majorHAnsi" w:cstheme="majorHAnsi"/>
                <w:lang w:val="es-ES"/>
              </w:rPr>
              <w:t xml:space="preserve"> de 7 de Abril, de Integración Social de Minusvalidez.</w:t>
            </w:r>
          </w:p>
          <w:p w14:paraId="09BE5F1D" w14:textId="157ACABD" w:rsidR="002A4975" w:rsidRPr="00BF33DE" w:rsidRDefault="0031736D" w:rsidP="007717FB">
            <w:pPr>
              <w:numPr>
                <w:ilvl w:val="0"/>
                <w:numId w:val="8"/>
              </w:numPr>
              <w:shd w:val="clear" w:color="auto" w:fill="FFFFFF"/>
              <w:spacing w:after="0" w:line="240" w:lineRule="auto"/>
              <w:ind w:left="0"/>
              <w:jc w:val="both"/>
              <w:textAlignment w:val="baseline"/>
              <w:rPr>
                <w:rFonts w:asciiTheme="majorHAnsi" w:hAnsiTheme="majorHAnsi" w:cstheme="majorHAnsi"/>
                <w:lang w:val="es-ES"/>
              </w:rPr>
            </w:pPr>
            <w:hyperlink r:id="rId36" w:history="1">
              <w:r w:rsidR="002A4975" w:rsidRPr="00BF33DE">
                <w:rPr>
                  <w:rStyle w:val="Hipervnculo"/>
                  <w:rFonts w:asciiTheme="majorHAnsi" w:eastAsia="Times New Roman" w:hAnsiTheme="majorHAnsi" w:cstheme="majorHAnsi"/>
                  <w:lang w:val="es-ES"/>
                </w:rPr>
                <w:t>Orden de 3 de Marzo</w:t>
              </w:r>
            </w:hyperlink>
            <w:r w:rsidR="002A4975" w:rsidRPr="00BF33DE">
              <w:rPr>
                <w:rStyle w:val="Hipervnculo"/>
                <w:rFonts w:asciiTheme="majorHAnsi" w:eastAsia="Times New Roman" w:hAnsiTheme="majorHAnsi" w:cstheme="majorHAnsi"/>
                <w:lang w:val="es-ES"/>
              </w:rPr>
              <w:t> </w:t>
            </w:r>
            <w:r w:rsidR="002A4975" w:rsidRPr="00BF33DE">
              <w:rPr>
                <w:rFonts w:asciiTheme="majorHAnsi" w:hAnsiTheme="majorHAnsi" w:cstheme="majorHAnsi"/>
                <w:lang w:val="es-ES"/>
              </w:rPr>
              <w:t>de 1980, sobre características de los accesos, aparatos elevadores y acondicionamiento interior de las viviendas para minusvalidez, proyectadas en viviendas de protección oficial.</w:t>
            </w:r>
          </w:p>
          <w:p w14:paraId="67538112" w14:textId="22C0788C" w:rsidR="002A4975" w:rsidRPr="00BF33DE" w:rsidRDefault="0031736D" w:rsidP="007717FB">
            <w:pPr>
              <w:numPr>
                <w:ilvl w:val="0"/>
                <w:numId w:val="8"/>
              </w:numPr>
              <w:shd w:val="clear" w:color="auto" w:fill="FFFFFF"/>
              <w:spacing w:after="0" w:line="240" w:lineRule="auto"/>
              <w:ind w:left="0"/>
              <w:textAlignment w:val="baseline"/>
              <w:rPr>
                <w:rFonts w:asciiTheme="majorHAnsi" w:hAnsiTheme="majorHAnsi" w:cstheme="majorHAnsi"/>
                <w:lang w:val="es-ES"/>
              </w:rPr>
            </w:pPr>
            <w:hyperlink r:id="rId37" w:history="1">
              <w:r w:rsidR="002A4975" w:rsidRPr="00BF33DE">
                <w:rPr>
                  <w:rStyle w:val="Hipervnculo"/>
                  <w:rFonts w:asciiTheme="majorHAnsi" w:eastAsia="Times New Roman" w:hAnsiTheme="majorHAnsi" w:cstheme="majorHAnsi"/>
                  <w:lang w:val="es-ES"/>
                </w:rPr>
                <w:t>Decreto 59/1981</w:t>
              </w:r>
            </w:hyperlink>
            <w:r w:rsidR="002A4975" w:rsidRPr="00BF33DE">
              <w:rPr>
                <w:rFonts w:asciiTheme="majorHAnsi" w:hAnsiTheme="majorHAnsi" w:cstheme="majorHAnsi"/>
                <w:lang w:val="es-ES"/>
              </w:rPr>
              <w:t>, de 23 de Marzo, País Vasco, sobre normativa para la supresión de barreras urbanísticas.</w:t>
            </w:r>
          </w:p>
          <w:p w14:paraId="1E2BC15E" w14:textId="77777777" w:rsidR="00BC11CD" w:rsidRPr="00BF33DE" w:rsidRDefault="00BC11CD" w:rsidP="00D20E2D">
            <w:pPr>
              <w:shd w:val="clear" w:color="auto" w:fill="FFFFFF"/>
              <w:spacing w:after="0" w:line="240" w:lineRule="auto"/>
              <w:textAlignment w:val="baseline"/>
              <w:rPr>
                <w:rFonts w:asciiTheme="majorHAnsi" w:hAnsiTheme="majorHAnsi" w:cstheme="majorHAnsi"/>
                <w:lang w:val="es-ES"/>
              </w:rPr>
            </w:pPr>
          </w:p>
          <w:p w14:paraId="4CDD5C10" w14:textId="1E1AD6A7" w:rsidR="00D20E2D" w:rsidRPr="00BF33DE" w:rsidRDefault="00BC11CD" w:rsidP="00D20E2D">
            <w:pPr>
              <w:shd w:val="clear" w:color="auto" w:fill="FFFFFF"/>
              <w:spacing w:after="0" w:line="240" w:lineRule="auto"/>
              <w:textAlignment w:val="baseline"/>
              <w:rPr>
                <w:rFonts w:asciiTheme="majorHAnsi" w:hAnsiTheme="majorHAnsi" w:cstheme="majorHAnsi"/>
                <w:lang w:val="es-ES"/>
              </w:rPr>
            </w:pPr>
            <w:r w:rsidRPr="00BF33DE">
              <w:rPr>
                <w:rFonts w:asciiTheme="majorHAnsi" w:hAnsiTheme="majorHAnsi" w:cstheme="majorHAnsi"/>
                <w:lang w:val="es-ES"/>
              </w:rPr>
              <w:t xml:space="preserve">ALGUNAS </w:t>
            </w:r>
            <w:r w:rsidR="00D20E2D" w:rsidRPr="00BF33DE">
              <w:rPr>
                <w:rFonts w:asciiTheme="majorHAnsi" w:hAnsiTheme="majorHAnsi" w:cstheme="majorHAnsi"/>
                <w:lang w:val="es-ES"/>
              </w:rPr>
              <w:t>POLÍTICAS EN MARCHA PARA LA REHABILITACIÓN DE EDIFICIOS</w:t>
            </w:r>
          </w:p>
          <w:p w14:paraId="5C1B62CC" w14:textId="28898CBA" w:rsidR="00BC11CD" w:rsidRPr="00BF33DE" w:rsidRDefault="00BC11CD" w:rsidP="00D20E2D">
            <w:pPr>
              <w:shd w:val="clear" w:color="auto" w:fill="FFFFFF"/>
              <w:spacing w:after="0" w:line="240" w:lineRule="auto"/>
              <w:textAlignment w:val="baseline"/>
              <w:rPr>
                <w:rFonts w:asciiTheme="majorHAnsi" w:hAnsiTheme="majorHAnsi" w:cstheme="majorHAnsi"/>
                <w:lang w:val="es-ES"/>
              </w:rPr>
            </w:pPr>
          </w:p>
          <w:p w14:paraId="5682684B" w14:textId="77777777" w:rsidR="005B1A36" w:rsidRPr="00BF33DE" w:rsidRDefault="005B1A36" w:rsidP="005B1A36">
            <w:pPr>
              <w:shd w:val="clear" w:color="auto" w:fill="FFFFFF"/>
              <w:spacing w:after="270" w:line="240" w:lineRule="auto"/>
              <w:jc w:val="both"/>
              <w:rPr>
                <w:rFonts w:asciiTheme="majorHAnsi" w:hAnsiTheme="majorHAnsi" w:cstheme="majorHAnsi"/>
                <w:lang w:val="es-ES"/>
              </w:rPr>
            </w:pPr>
            <w:r w:rsidRPr="00BF33DE">
              <w:rPr>
                <w:rFonts w:asciiTheme="majorHAnsi" w:hAnsiTheme="majorHAnsi" w:cstheme="majorHAnsi"/>
                <w:lang w:val="es-ES"/>
              </w:rPr>
              <w:t>En la actualidad son muy frecuentes las </w:t>
            </w:r>
            <w:r w:rsidRPr="00BF33DE">
              <w:rPr>
                <w:rFonts w:asciiTheme="majorHAnsi" w:hAnsiTheme="majorHAnsi" w:cstheme="majorHAnsi"/>
                <w:b/>
                <w:lang w:val="es-ES"/>
              </w:rPr>
              <w:t>rehabilitaciones energéticas</w:t>
            </w:r>
            <w:r w:rsidRPr="00BF33DE">
              <w:rPr>
                <w:rFonts w:asciiTheme="majorHAnsi" w:hAnsiTheme="majorHAnsi" w:cstheme="majorHAnsi"/>
                <w:lang w:val="es-ES"/>
              </w:rPr>
              <w:t xml:space="preserve"> cuyo fin es reducir el impacto que tiene en el medio ambiente el uso energético prolongado en un edificio con pocos recursos de aislamiento. </w:t>
            </w:r>
          </w:p>
          <w:p w14:paraId="3FE886A6" w14:textId="754125A3" w:rsidR="005B1A36" w:rsidRDefault="005B1A36" w:rsidP="005B1A36">
            <w:pPr>
              <w:shd w:val="clear" w:color="auto" w:fill="FFFFFF"/>
              <w:spacing w:after="0" w:line="240" w:lineRule="auto"/>
              <w:textAlignment w:val="baseline"/>
              <w:rPr>
                <w:rFonts w:asciiTheme="majorHAnsi" w:hAnsiTheme="majorHAnsi" w:cstheme="majorHAnsi"/>
                <w:lang w:val="es-ES"/>
              </w:rPr>
            </w:pPr>
            <w:r w:rsidRPr="00BF33DE">
              <w:rPr>
                <w:rFonts w:asciiTheme="majorHAnsi" w:hAnsiTheme="majorHAnsi" w:cstheme="majorHAnsi"/>
                <w:lang w:val="es-ES"/>
              </w:rPr>
              <w:t xml:space="preserve">A este tipo de rehabilitación se están destinando grandes ayudas y subvenciones </w:t>
            </w:r>
            <w:r w:rsidR="000F6A08" w:rsidRPr="00BF33DE">
              <w:rPr>
                <w:rFonts w:asciiTheme="majorHAnsi" w:hAnsiTheme="majorHAnsi" w:cstheme="majorHAnsi"/>
                <w:lang w:val="es-ES"/>
              </w:rPr>
              <w:t>como las que se citan a continuación</w:t>
            </w:r>
            <w:r w:rsidRPr="00BF33DE">
              <w:rPr>
                <w:rFonts w:asciiTheme="majorHAnsi" w:eastAsia="Times New Roman" w:hAnsiTheme="majorHAnsi" w:cstheme="majorHAnsi"/>
                <w:color w:val="333333"/>
                <w:lang w:val="es-ES" w:eastAsia="fr-FR" w:bidi="ar-SA"/>
              </w:rPr>
              <w:t xml:space="preserve">. </w:t>
            </w:r>
            <w:r w:rsidRPr="00BF33DE">
              <w:rPr>
                <w:rFonts w:asciiTheme="majorHAnsi" w:hAnsiTheme="majorHAnsi" w:cstheme="majorHAnsi"/>
                <w:lang w:val="es-ES"/>
              </w:rPr>
              <w:t>Estas ayudas a la </w:t>
            </w:r>
            <w:r w:rsidRPr="00BF33DE">
              <w:rPr>
                <w:rFonts w:asciiTheme="majorHAnsi" w:hAnsiTheme="majorHAnsi" w:cstheme="majorHAnsi"/>
                <w:b/>
                <w:lang w:val="es-ES"/>
              </w:rPr>
              <w:t>rehabilitación</w:t>
            </w:r>
            <w:r w:rsidRPr="00BF33DE">
              <w:rPr>
                <w:rFonts w:asciiTheme="majorHAnsi" w:hAnsiTheme="majorHAnsi" w:cstheme="majorHAnsi"/>
                <w:lang w:val="es-ES"/>
              </w:rPr>
              <w:t> de edificios cubren los nuevos sistemas de calefacción y refrigeración o equipos de generación de energía solar. También contemplan las instalaciones de fachadas o cubiertas vegetales.</w:t>
            </w:r>
          </w:p>
          <w:p w14:paraId="53753EEF" w14:textId="77777777" w:rsidR="00827112" w:rsidRDefault="00827112" w:rsidP="00827112">
            <w:pPr>
              <w:jc w:val="both"/>
              <w:rPr>
                <w:rFonts w:asciiTheme="majorHAnsi" w:hAnsiTheme="majorHAnsi" w:cstheme="majorHAnsi"/>
                <w:lang w:val="es-ES"/>
              </w:rPr>
            </w:pPr>
          </w:p>
          <w:p w14:paraId="2BB5284A" w14:textId="77777777" w:rsidR="00827112" w:rsidRPr="00827112" w:rsidRDefault="00827112" w:rsidP="00827112">
            <w:pPr>
              <w:jc w:val="both"/>
              <w:rPr>
                <w:rFonts w:asciiTheme="majorHAnsi" w:hAnsiTheme="majorHAnsi" w:cstheme="majorHAnsi"/>
                <w:lang w:val="es-ES"/>
              </w:rPr>
            </w:pPr>
            <w:r w:rsidRPr="00827112">
              <w:rPr>
                <w:rFonts w:asciiTheme="majorHAnsi" w:hAnsiTheme="majorHAnsi" w:cstheme="majorHAnsi"/>
                <w:b/>
                <w:lang w:val="es-ES"/>
              </w:rPr>
              <w:t>Programa PREE,</w:t>
            </w:r>
            <w:r w:rsidRPr="00827112">
              <w:rPr>
                <w:rFonts w:asciiTheme="majorHAnsi" w:hAnsiTheme="majorHAnsi" w:cstheme="majorHAnsi"/>
                <w:lang w:val="es-ES"/>
              </w:rPr>
              <w:t xml:space="preserve"> establecido por el Real Decreto 737/2020, de 4 de agosto, por el que se regula el programa de ayudas para actuaciones de rehabilitación energética en edificios existentes</w:t>
            </w:r>
          </w:p>
          <w:p w14:paraId="012DCCBC" w14:textId="77777777" w:rsidR="005B1A36" w:rsidRPr="00BF33DE" w:rsidRDefault="005B1A36" w:rsidP="005B1A36">
            <w:pPr>
              <w:shd w:val="clear" w:color="auto" w:fill="FFFFFF"/>
              <w:spacing w:after="0" w:line="240" w:lineRule="auto"/>
              <w:textAlignment w:val="baseline"/>
              <w:rPr>
                <w:rFonts w:asciiTheme="majorHAnsi" w:hAnsiTheme="majorHAnsi" w:cstheme="majorHAnsi"/>
                <w:lang w:val="es-ES"/>
              </w:rPr>
            </w:pPr>
          </w:p>
          <w:p w14:paraId="112D6211" w14:textId="1030430C" w:rsidR="00BC11CD" w:rsidRPr="00BF33DE" w:rsidRDefault="0031736D" w:rsidP="00AB53AB">
            <w:pPr>
              <w:shd w:val="clear" w:color="auto" w:fill="FFFFFF"/>
              <w:spacing w:after="0" w:line="240" w:lineRule="auto"/>
              <w:jc w:val="both"/>
              <w:textAlignment w:val="baseline"/>
              <w:rPr>
                <w:rFonts w:asciiTheme="majorHAnsi" w:hAnsiTheme="majorHAnsi" w:cstheme="majorHAnsi"/>
                <w:lang w:val="es-ES"/>
              </w:rPr>
            </w:pPr>
            <w:hyperlink r:id="rId38" w:history="1">
              <w:r w:rsidR="00BC11CD" w:rsidRPr="00BF33DE">
                <w:rPr>
                  <w:rStyle w:val="Hipervnculo"/>
                  <w:rFonts w:asciiTheme="majorHAnsi" w:hAnsiTheme="majorHAnsi" w:cstheme="majorHAnsi"/>
                  <w:lang w:val="es-ES"/>
                </w:rPr>
                <w:t>Plan Nacional Integrado de Energía y Clima (PNIEC) 2021-2030</w:t>
              </w:r>
            </w:hyperlink>
            <w:r w:rsidR="00AB53AB" w:rsidRPr="00BF33DE">
              <w:rPr>
                <w:rStyle w:val="Hipervnculo"/>
                <w:rFonts w:asciiTheme="majorHAnsi" w:hAnsiTheme="majorHAnsi" w:cstheme="majorHAnsi"/>
                <w:lang w:val="es-ES"/>
              </w:rPr>
              <w:t xml:space="preserve">. </w:t>
            </w:r>
            <w:r w:rsidR="00AB53AB" w:rsidRPr="00BF33DE">
              <w:rPr>
                <w:rFonts w:asciiTheme="majorHAnsi" w:hAnsiTheme="majorHAnsi" w:cstheme="majorHAnsi"/>
                <w:lang w:val="es-ES"/>
              </w:rPr>
              <w:t>El próximo PNIEC 2021-2030 establece como objetivo para el año 2030 que las energías renovables representen un 42 % del consumo de energía final en España</w:t>
            </w:r>
          </w:p>
          <w:p w14:paraId="200628FF" w14:textId="77777777" w:rsidR="00933D23" w:rsidRPr="00BF33DE" w:rsidRDefault="00933D23" w:rsidP="00BC11CD">
            <w:pPr>
              <w:shd w:val="clear" w:color="auto" w:fill="FFFFFF"/>
              <w:spacing w:after="0" w:line="240" w:lineRule="auto"/>
              <w:textAlignment w:val="baseline"/>
              <w:rPr>
                <w:rFonts w:asciiTheme="majorHAnsi" w:hAnsiTheme="majorHAnsi" w:cstheme="majorHAnsi"/>
                <w:lang w:val="es-ES"/>
              </w:rPr>
            </w:pPr>
          </w:p>
          <w:p w14:paraId="014EDAEE" w14:textId="50F30256" w:rsidR="00BC11CD" w:rsidRPr="00BF33DE" w:rsidRDefault="0031736D" w:rsidP="00BC11CD">
            <w:pPr>
              <w:shd w:val="clear" w:color="auto" w:fill="FFFFFF"/>
              <w:spacing w:after="0" w:line="240" w:lineRule="auto"/>
              <w:textAlignment w:val="baseline"/>
              <w:rPr>
                <w:rStyle w:val="Hipervnculo"/>
                <w:rFonts w:asciiTheme="majorHAnsi" w:hAnsiTheme="majorHAnsi" w:cstheme="majorHAnsi"/>
                <w:lang w:val="es-ES"/>
              </w:rPr>
            </w:pPr>
            <w:hyperlink r:id="rId39" w:history="1">
              <w:r w:rsidR="00BC11CD" w:rsidRPr="00BF33DE">
                <w:rPr>
                  <w:rStyle w:val="Hipervnculo"/>
                  <w:rFonts w:asciiTheme="majorHAnsi" w:hAnsiTheme="majorHAnsi" w:cstheme="majorHAnsi"/>
                  <w:lang w:val="es-ES"/>
                </w:rPr>
                <w:t>Programa de Ayudas para Actuaciones de Rehabilitación Energética en Edificios Existentes (PREE)</w:t>
              </w:r>
            </w:hyperlink>
          </w:p>
          <w:p w14:paraId="460E9186" w14:textId="162C9E66" w:rsidR="00F70116" w:rsidRPr="00BF33DE" w:rsidRDefault="00F70116" w:rsidP="00BC11CD">
            <w:pPr>
              <w:shd w:val="clear" w:color="auto" w:fill="FFFFFF"/>
              <w:spacing w:after="0" w:line="240" w:lineRule="auto"/>
              <w:textAlignment w:val="baseline"/>
              <w:rPr>
                <w:rStyle w:val="Hipervnculo"/>
                <w:rFonts w:asciiTheme="majorHAnsi" w:hAnsiTheme="majorHAnsi" w:cstheme="majorHAnsi"/>
                <w:lang w:val="es-ES"/>
              </w:rPr>
            </w:pPr>
          </w:p>
          <w:p w14:paraId="48C57C15" w14:textId="5F97EF47" w:rsidR="00832984" w:rsidRPr="00BF33DE" w:rsidRDefault="0031736D" w:rsidP="00BC11CD">
            <w:pPr>
              <w:shd w:val="clear" w:color="auto" w:fill="FFFFFF"/>
              <w:spacing w:after="0" w:line="240" w:lineRule="auto"/>
              <w:textAlignment w:val="baseline"/>
              <w:rPr>
                <w:rStyle w:val="Hipervnculo"/>
                <w:rFonts w:asciiTheme="majorHAnsi" w:hAnsiTheme="majorHAnsi" w:cstheme="majorHAnsi"/>
                <w:lang w:val="es-ES"/>
              </w:rPr>
            </w:pPr>
            <w:hyperlink r:id="rId40" w:history="1">
              <w:r w:rsidR="00832984" w:rsidRPr="00BF33DE">
                <w:rPr>
                  <w:rStyle w:val="Hipervnculo"/>
                  <w:rFonts w:asciiTheme="majorHAnsi" w:hAnsiTheme="majorHAnsi" w:cstheme="majorHAnsi"/>
                  <w:lang w:val="es-ES"/>
                </w:rPr>
                <w:t>Real Decreto 737/2020</w:t>
              </w:r>
            </w:hyperlink>
            <w:r w:rsidR="00832984" w:rsidRPr="00BF33DE">
              <w:rPr>
                <w:rStyle w:val="Hipervnculo"/>
                <w:rFonts w:asciiTheme="majorHAnsi" w:hAnsiTheme="majorHAnsi" w:cstheme="majorHAnsi"/>
                <w:lang w:val="es-ES"/>
              </w:rPr>
              <w:t xml:space="preserve">, </w:t>
            </w:r>
            <w:r w:rsidR="00832984" w:rsidRPr="00BF33DE">
              <w:rPr>
                <w:rStyle w:val="Hipervnculo"/>
                <w:rFonts w:asciiTheme="majorHAnsi" w:hAnsiTheme="majorHAnsi" w:cstheme="majorHAnsi"/>
                <w:color w:val="auto"/>
                <w:u w:val="none"/>
                <w:lang w:val="es-ES"/>
              </w:rPr>
              <w:t>de 4 de Agosto, por el que se regula el programa de ayudas para actuaciones de rehabilitación energética en edificios existentes y se regula la concesión directa de las ayudas de este programa a las comunidades autónomas y ciudades de Ceuta y Melilla.</w:t>
            </w:r>
          </w:p>
          <w:p w14:paraId="474F9088" w14:textId="77777777" w:rsidR="00832984" w:rsidRPr="00BF33DE" w:rsidRDefault="00832984" w:rsidP="00BC11CD">
            <w:pPr>
              <w:shd w:val="clear" w:color="auto" w:fill="FFFFFF"/>
              <w:spacing w:after="0" w:line="240" w:lineRule="auto"/>
              <w:textAlignment w:val="baseline"/>
              <w:rPr>
                <w:rStyle w:val="Hipervnculo"/>
                <w:rFonts w:asciiTheme="majorHAnsi" w:hAnsiTheme="majorHAnsi" w:cstheme="majorHAnsi"/>
                <w:lang w:val="es-ES"/>
              </w:rPr>
            </w:pPr>
          </w:p>
          <w:p w14:paraId="535A1A20" w14:textId="5A992DA9" w:rsidR="00763EBA" w:rsidRPr="00BF33DE" w:rsidRDefault="0031736D" w:rsidP="00F70116">
            <w:pPr>
              <w:shd w:val="clear" w:color="auto" w:fill="FFFFFF"/>
              <w:spacing w:after="0" w:line="240" w:lineRule="auto"/>
              <w:textAlignment w:val="baseline"/>
              <w:rPr>
                <w:rFonts w:asciiTheme="majorHAnsi" w:hAnsiTheme="majorHAnsi" w:cstheme="majorHAnsi"/>
                <w:lang w:val="es-ES"/>
              </w:rPr>
            </w:pPr>
            <w:hyperlink r:id="rId41" w:history="1">
              <w:r w:rsidR="00F70116" w:rsidRPr="00BF33DE">
                <w:rPr>
                  <w:rStyle w:val="Hipervnculo"/>
                  <w:rFonts w:asciiTheme="majorHAnsi" w:hAnsiTheme="majorHAnsi" w:cstheme="majorHAnsi"/>
                  <w:lang w:val="es-ES"/>
                </w:rPr>
                <w:t>El Gobierno español destinará 5 300 millones de euros a ayudas para rehabilitar edificios y viviendas</w:t>
              </w:r>
            </w:hyperlink>
            <w:r w:rsidR="00F70116" w:rsidRPr="00BF33DE">
              <w:rPr>
                <w:rStyle w:val="Hipervnculo"/>
                <w:rFonts w:asciiTheme="majorHAnsi" w:hAnsiTheme="majorHAnsi" w:cstheme="majorHAnsi"/>
                <w:lang w:val="es-ES"/>
              </w:rPr>
              <w:t xml:space="preserve">. </w:t>
            </w:r>
            <w:r w:rsidR="00F70116" w:rsidRPr="00BF33DE">
              <w:rPr>
                <w:rStyle w:val="Hipervnculo"/>
                <w:rFonts w:asciiTheme="majorHAnsi" w:hAnsiTheme="majorHAnsi" w:cstheme="majorHAnsi"/>
                <w:color w:val="auto"/>
                <w:u w:val="none"/>
                <w:lang w:val="es-ES"/>
              </w:rPr>
              <w:t xml:space="preserve">Este programa </w:t>
            </w:r>
            <w:r w:rsidR="00763EBA" w:rsidRPr="00BF33DE">
              <w:rPr>
                <w:rFonts w:asciiTheme="majorHAnsi" w:eastAsia="Times New Roman" w:hAnsiTheme="majorHAnsi" w:cstheme="majorHAnsi"/>
                <w:lang w:val="es-ES" w:eastAsia="fr-FR" w:bidi="ar-SA"/>
              </w:rPr>
              <w:t xml:space="preserve">se </w:t>
            </w:r>
            <w:r w:rsidR="00763EBA" w:rsidRPr="00BF33DE">
              <w:rPr>
                <w:rFonts w:asciiTheme="majorHAnsi" w:eastAsia="Times New Roman" w:hAnsiTheme="majorHAnsi" w:cstheme="majorHAnsi"/>
                <w:color w:val="333333"/>
                <w:lang w:val="es-ES" w:eastAsia="fr-FR" w:bidi="ar-SA"/>
              </w:rPr>
              <w:t>dividirá en tres ramas:</w:t>
            </w:r>
          </w:p>
          <w:p w14:paraId="42A92733" w14:textId="77777777" w:rsidR="00763EBA" w:rsidRPr="00BF33DE" w:rsidRDefault="00763EBA" w:rsidP="007717FB">
            <w:pPr>
              <w:numPr>
                <w:ilvl w:val="0"/>
                <w:numId w:val="13"/>
              </w:numPr>
              <w:spacing w:after="0" w:line="240" w:lineRule="auto"/>
              <w:textAlignment w:val="baseline"/>
              <w:rPr>
                <w:rFonts w:asciiTheme="majorHAnsi" w:eastAsia="Times New Roman" w:hAnsiTheme="majorHAnsi" w:cstheme="majorHAnsi"/>
                <w:color w:val="333333"/>
                <w:lang w:val="fr-FR" w:eastAsia="fr-FR" w:bidi="ar-SA"/>
              </w:rPr>
            </w:pPr>
            <w:r w:rsidRPr="00BF33DE">
              <w:rPr>
                <w:rFonts w:asciiTheme="majorHAnsi" w:eastAsia="Times New Roman" w:hAnsiTheme="majorHAnsi" w:cstheme="majorHAnsi"/>
                <w:color w:val="333333"/>
                <w:lang w:val="es-ES" w:eastAsia="fr-FR" w:bidi="ar-SA"/>
              </w:rPr>
              <w:t>Rehabilitación tradicional de </w:t>
            </w:r>
            <w:r w:rsidRPr="00BF33DE">
              <w:rPr>
                <w:rFonts w:asciiTheme="majorHAnsi" w:eastAsia="Times New Roman" w:hAnsiTheme="majorHAnsi" w:cstheme="majorHAnsi"/>
                <w:bCs/>
                <w:color w:val="333333"/>
                <w:lang w:val="es-ES" w:eastAsia="fr-FR" w:bidi="ar-SA"/>
              </w:rPr>
              <w:t>viviendas</w:t>
            </w:r>
            <w:r w:rsidRPr="00BF33DE">
              <w:rPr>
                <w:rFonts w:asciiTheme="majorHAnsi" w:eastAsia="Times New Roman" w:hAnsiTheme="majorHAnsi" w:cstheme="majorHAnsi"/>
                <w:color w:val="333333"/>
                <w:lang w:val="es-ES" w:eastAsia="fr-FR" w:bidi="ar-SA"/>
              </w:rPr>
              <w:t xml:space="preserve">. Una comunidad de propietarios solicita la subvención y procede a realizar la obra. </w:t>
            </w:r>
            <w:proofErr w:type="spellStart"/>
            <w:r w:rsidRPr="00BF33DE">
              <w:rPr>
                <w:rFonts w:asciiTheme="majorHAnsi" w:eastAsia="Times New Roman" w:hAnsiTheme="majorHAnsi" w:cstheme="majorHAnsi"/>
                <w:color w:val="333333"/>
                <w:lang w:val="fr-FR" w:eastAsia="fr-FR" w:bidi="ar-SA"/>
              </w:rPr>
              <w:t>Junto</w:t>
            </w:r>
            <w:proofErr w:type="spellEnd"/>
            <w:r w:rsidRPr="00BF33DE">
              <w:rPr>
                <w:rFonts w:asciiTheme="majorHAnsi" w:eastAsia="Times New Roman" w:hAnsiTheme="majorHAnsi" w:cstheme="majorHAnsi"/>
                <w:color w:val="333333"/>
                <w:lang w:val="fr-FR" w:eastAsia="fr-FR" w:bidi="ar-SA"/>
              </w:rPr>
              <w:t xml:space="preserve"> a la </w:t>
            </w:r>
            <w:proofErr w:type="spellStart"/>
            <w:r w:rsidRPr="00BF33DE">
              <w:rPr>
                <w:rFonts w:asciiTheme="majorHAnsi" w:eastAsia="Times New Roman" w:hAnsiTheme="majorHAnsi" w:cstheme="majorHAnsi"/>
                <w:color w:val="333333"/>
                <w:lang w:val="fr-FR" w:eastAsia="fr-FR" w:bidi="ar-SA"/>
              </w:rPr>
              <w:t>rehabilitación</w:t>
            </w:r>
            <w:proofErr w:type="spellEnd"/>
            <w:r w:rsidRPr="00BF33DE">
              <w:rPr>
                <w:rFonts w:asciiTheme="majorHAnsi" w:eastAsia="Times New Roman" w:hAnsiTheme="majorHAnsi" w:cstheme="majorHAnsi"/>
                <w:color w:val="333333"/>
                <w:lang w:val="fr-FR" w:eastAsia="fr-FR" w:bidi="ar-SA"/>
              </w:rPr>
              <w:t xml:space="preserve"> de </w:t>
            </w:r>
            <w:proofErr w:type="spellStart"/>
            <w:r w:rsidRPr="00BF33DE">
              <w:rPr>
                <w:rFonts w:asciiTheme="majorHAnsi" w:eastAsia="Times New Roman" w:hAnsiTheme="majorHAnsi" w:cstheme="majorHAnsi"/>
                <w:color w:val="333333"/>
                <w:lang w:val="fr-FR" w:eastAsia="fr-FR" w:bidi="ar-SA"/>
              </w:rPr>
              <w:t>barrios</w:t>
            </w:r>
            <w:proofErr w:type="spellEnd"/>
            <w:r w:rsidRPr="00BF33DE">
              <w:rPr>
                <w:rFonts w:asciiTheme="majorHAnsi" w:eastAsia="Times New Roman" w:hAnsiTheme="majorHAnsi" w:cstheme="majorHAnsi"/>
                <w:color w:val="333333"/>
                <w:lang w:val="fr-FR" w:eastAsia="fr-FR" w:bidi="ar-SA"/>
              </w:rPr>
              <w:t xml:space="preserve">, </w:t>
            </w:r>
            <w:proofErr w:type="spellStart"/>
            <w:r w:rsidRPr="00BF33DE">
              <w:rPr>
                <w:rFonts w:asciiTheme="majorHAnsi" w:eastAsia="Times New Roman" w:hAnsiTheme="majorHAnsi" w:cstheme="majorHAnsi"/>
                <w:color w:val="333333"/>
                <w:lang w:val="fr-FR" w:eastAsia="fr-FR" w:bidi="ar-SA"/>
              </w:rPr>
              <w:t>recibirá</w:t>
            </w:r>
            <w:proofErr w:type="spellEnd"/>
            <w:r w:rsidRPr="00BF33DE">
              <w:rPr>
                <w:rFonts w:asciiTheme="majorHAnsi" w:eastAsia="Times New Roman" w:hAnsiTheme="majorHAnsi" w:cstheme="majorHAnsi"/>
                <w:color w:val="333333"/>
                <w:lang w:val="fr-FR" w:eastAsia="fr-FR" w:bidi="ar-SA"/>
              </w:rPr>
              <w:t xml:space="preserve"> 2.400 </w:t>
            </w:r>
            <w:proofErr w:type="spellStart"/>
            <w:r w:rsidRPr="00BF33DE">
              <w:rPr>
                <w:rFonts w:asciiTheme="majorHAnsi" w:eastAsia="Times New Roman" w:hAnsiTheme="majorHAnsi" w:cstheme="majorHAnsi"/>
                <w:color w:val="333333"/>
                <w:lang w:val="fr-FR" w:eastAsia="fr-FR" w:bidi="ar-SA"/>
              </w:rPr>
              <w:t>millones</w:t>
            </w:r>
            <w:proofErr w:type="spellEnd"/>
            <w:r w:rsidRPr="00BF33DE">
              <w:rPr>
                <w:rFonts w:asciiTheme="majorHAnsi" w:eastAsia="Times New Roman" w:hAnsiTheme="majorHAnsi" w:cstheme="majorHAnsi"/>
                <w:color w:val="333333"/>
                <w:lang w:val="fr-FR" w:eastAsia="fr-FR" w:bidi="ar-SA"/>
              </w:rPr>
              <w:t>.</w:t>
            </w:r>
          </w:p>
          <w:p w14:paraId="6E51A6BE" w14:textId="77777777" w:rsidR="00763EBA" w:rsidRPr="00BF33DE" w:rsidRDefault="00763EBA" w:rsidP="007717FB">
            <w:pPr>
              <w:numPr>
                <w:ilvl w:val="0"/>
                <w:numId w:val="13"/>
              </w:numPr>
              <w:spacing w:after="0" w:line="240" w:lineRule="auto"/>
              <w:textAlignment w:val="baseline"/>
              <w:rPr>
                <w:rFonts w:asciiTheme="majorHAnsi" w:eastAsia="Times New Roman" w:hAnsiTheme="majorHAnsi" w:cstheme="majorHAnsi"/>
                <w:color w:val="333333"/>
                <w:lang w:val="es-ES" w:eastAsia="fr-FR" w:bidi="ar-SA"/>
              </w:rPr>
            </w:pPr>
            <w:r w:rsidRPr="00BF33DE">
              <w:rPr>
                <w:rFonts w:asciiTheme="majorHAnsi" w:eastAsia="Times New Roman" w:hAnsiTheme="majorHAnsi" w:cstheme="majorHAnsi"/>
                <w:color w:val="333333"/>
                <w:lang w:val="es-ES" w:eastAsia="fr-FR" w:bidi="ar-SA"/>
              </w:rPr>
              <w:t>Obras de rehabilitación de </w:t>
            </w:r>
            <w:r w:rsidRPr="00BF33DE">
              <w:rPr>
                <w:rFonts w:asciiTheme="majorHAnsi" w:eastAsia="Times New Roman" w:hAnsiTheme="majorHAnsi" w:cstheme="majorHAnsi"/>
                <w:bCs/>
                <w:color w:val="333333"/>
                <w:lang w:val="es-ES" w:eastAsia="fr-FR" w:bidi="ar-SA"/>
              </w:rPr>
              <w:t>barrios completos</w:t>
            </w:r>
            <w:r w:rsidRPr="00BF33DE">
              <w:rPr>
                <w:rFonts w:asciiTheme="majorHAnsi" w:eastAsia="Times New Roman" w:hAnsiTheme="majorHAnsi" w:cstheme="majorHAnsi"/>
                <w:color w:val="333333"/>
                <w:lang w:val="es-ES" w:eastAsia="fr-FR" w:bidi="ar-SA"/>
              </w:rPr>
              <w:t>, incluyendo espacios comunes, como fruto del acuerdo entre comunidades y ayuntamientos. Se contempla la mejora de la </w:t>
            </w:r>
            <w:r w:rsidRPr="00BF33DE">
              <w:rPr>
                <w:rFonts w:asciiTheme="majorHAnsi" w:eastAsia="Times New Roman" w:hAnsiTheme="majorHAnsi" w:cstheme="majorHAnsi"/>
                <w:bCs/>
                <w:color w:val="333333"/>
                <w:lang w:val="es-ES" w:eastAsia="fr-FR" w:bidi="ar-SA"/>
              </w:rPr>
              <w:t>eficiencia energética</w:t>
            </w:r>
            <w:r w:rsidRPr="00BF33DE">
              <w:rPr>
                <w:rFonts w:asciiTheme="majorHAnsi" w:eastAsia="Times New Roman" w:hAnsiTheme="majorHAnsi" w:cstheme="majorHAnsi"/>
                <w:color w:val="333333"/>
                <w:lang w:val="es-ES" w:eastAsia="fr-FR" w:bidi="ar-SA"/>
              </w:rPr>
              <w:t>, de la </w:t>
            </w:r>
            <w:r w:rsidRPr="00BF33DE">
              <w:rPr>
                <w:rFonts w:asciiTheme="majorHAnsi" w:eastAsia="Times New Roman" w:hAnsiTheme="majorHAnsi" w:cstheme="majorHAnsi"/>
                <w:bCs/>
                <w:color w:val="333333"/>
                <w:lang w:val="es-ES" w:eastAsia="fr-FR" w:bidi="ar-SA"/>
              </w:rPr>
              <w:t>accesibilidad</w:t>
            </w:r>
            <w:r w:rsidRPr="00BF33DE">
              <w:rPr>
                <w:rFonts w:asciiTheme="majorHAnsi" w:eastAsia="Times New Roman" w:hAnsiTheme="majorHAnsi" w:cstheme="majorHAnsi"/>
                <w:color w:val="333333"/>
                <w:lang w:val="es-ES" w:eastAsia="fr-FR" w:bidi="ar-SA"/>
              </w:rPr>
              <w:t> y de la </w:t>
            </w:r>
            <w:r w:rsidRPr="00BF33DE">
              <w:rPr>
                <w:rFonts w:asciiTheme="majorHAnsi" w:eastAsia="Times New Roman" w:hAnsiTheme="majorHAnsi" w:cstheme="majorHAnsi"/>
                <w:bCs/>
                <w:color w:val="333333"/>
                <w:lang w:val="es-ES" w:eastAsia="fr-FR" w:bidi="ar-SA"/>
              </w:rPr>
              <w:t>cohesión social</w:t>
            </w:r>
            <w:r w:rsidRPr="00BF33DE">
              <w:rPr>
                <w:rFonts w:asciiTheme="majorHAnsi" w:eastAsia="Times New Roman" w:hAnsiTheme="majorHAnsi" w:cstheme="majorHAnsi"/>
                <w:color w:val="333333"/>
                <w:lang w:val="es-ES" w:eastAsia="fr-FR" w:bidi="ar-SA"/>
              </w:rPr>
              <w:t>. Este punto incluye 500 millones en ayudas destinados específicamente a ciudades con menos de 5.000 habitantes.</w:t>
            </w:r>
          </w:p>
          <w:p w14:paraId="4D76B159" w14:textId="77777777" w:rsidR="00763EBA" w:rsidRPr="00BF33DE" w:rsidRDefault="00763EBA" w:rsidP="007717FB">
            <w:pPr>
              <w:numPr>
                <w:ilvl w:val="0"/>
                <w:numId w:val="13"/>
              </w:numPr>
              <w:spacing w:after="0" w:line="240" w:lineRule="auto"/>
              <w:textAlignment w:val="baseline"/>
              <w:rPr>
                <w:rFonts w:asciiTheme="majorHAnsi" w:eastAsia="Times New Roman" w:hAnsiTheme="majorHAnsi" w:cstheme="majorHAnsi"/>
                <w:color w:val="333333"/>
                <w:lang w:val="fr-FR" w:eastAsia="fr-FR" w:bidi="ar-SA"/>
              </w:rPr>
            </w:pPr>
            <w:r w:rsidRPr="00BF33DE">
              <w:rPr>
                <w:rFonts w:asciiTheme="majorHAnsi" w:eastAsia="Times New Roman" w:hAnsiTheme="majorHAnsi" w:cstheme="majorHAnsi"/>
                <w:color w:val="333333"/>
                <w:lang w:val="es-ES" w:eastAsia="fr-FR" w:bidi="ar-SA"/>
              </w:rPr>
              <w:t>Rehabilitación de</w:t>
            </w:r>
            <w:r w:rsidRPr="00BF33DE">
              <w:rPr>
                <w:rFonts w:asciiTheme="majorHAnsi" w:eastAsia="Times New Roman" w:hAnsiTheme="majorHAnsi" w:cstheme="majorHAnsi"/>
                <w:bCs/>
                <w:color w:val="333333"/>
                <w:lang w:val="es-ES" w:eastAsia="fr-FR" w:bidi="ar-SA"/>
              </w:rPr>
              <w:t> edificios públicos</w:t>
            </w:r>
            <w:r w:rsidRPr="00BF33DE">
              <w:rPr>
                <w:rFonts w:asciiTheme="majorHAnsi" w:eastAsia="Times New Roman" w:hAnsiTheme="majorHAnsi" w:cstheme="majorHAnsi"/>
                <w:color w:val="333333"/>
                <w:lang w:val="es-ES" w:eastAsia="fr-FR" w:bidi="ar-SA"/>
              </w:rPr>
              <w:t xml:space="preserve"> de la Administración del Estado, las comunidades y Ayuntamientos. Se pondrá especial atención en los edificios con fines sanitarios y educativos. </w:t>
            </w:r>
            <w:r w:rsidRPr="00BF33DE">
              <w:rPr>
                <w:rFonts w:asciiTheme="majorHAnsi" w:eastAsia="Times New Roman" w:hAnsiTheme="majorHAnsi" w:cstheme="majorHAnsi"/>
                <w:color w:val="333333"/>
                <w:lang w:val="fr-FR" w:eastAsia="fr-FR" w:bidi="ar-SA"/>
              </w:rPr>
              <w:t xml:space="preserve">El </w:t>
            </w:r>
            <w:proofErr w:type="spellStart"/>
            <w:r w:rsidRPr="00BF33DE">
              <w:rPr>
                <w:rFonts w:asciiTheme="majorHAnsi" w:eastAsia="Times New Roman" w:hAnsiTheme="majorHAnsi" w:cstheme="majorHAnsi"/>
                <w:color w:val="333333"/>
                <w:lang w:val="fr-FR" w:eastAsia="fr-FR" w:bidi="ar-SA"/>
              </w:rPr>
              <w:t>objetivo</w:t>
            </w:r>
            <w:proofErr w:type="spellEnd"/>
            <w:r w:rsidRPr="00BF33DE">
              <w:rPr>
                <w:rFonts w:asciiTheme="majorHAnsi" w:eastAsia="Times New Roman" w:hAnsiTheme="majorHAnsi" w:cstheme="majorHAnsi"/>
                <w:color w:val="333333"/>
                <w:lang w:val="fr-FR" w:eastAsia="fr-FR" w:bidi="ar-SA"/>
              </w:rPr>
              <w:t xml:space="preserve"> es </w:t>
            </w:r>
            <w:proofErr w:type="spellStart"/>
            <w:r w:rsidRPr="00BF33DE">
              <w:rPr>
                <w:rFonts w:asciiTheme="majorHAnsi" w:eastAsia="Times New Roman" w:hAnsiTheme="majorHAnsi" w:cstheme="majorHAnsi"/>
                <w:color w:val="333333"/>
                <w:lang w:val="fr-FR" w:eastAsia="fr-FR" w:bidi="ar-SA"/>
              </w:rPr>
              <w:t>destinar</w:t>
            </w:r>
            <w:proofErr w:type="spellEnd"/>
            <w:r w:rsidRPr="00BF33DE">
              <w:rPr>
                <w:rFonts w:asciiTheme="majorHAnsi" w:eastAsia="Times New Roman" w:hAnsiTheme="majorHAnsi" w:cstheme="majorHAnsi"/>
                <w:color w:val="333333"/>
                <w:lang w:val="fr-FR" w:eastAsia="fr-FR" w:bidi="ar-SA"/>
              </w:rPr>
              <w:t xml:space="preserve"> 2.080 </w:t>
            </w:r>
            <w:proofErr w:type="spellStart"/>
            <w:r w:rsidRPr="00BF33DE">
              <w:rPr>
                <w:rFonts w:asciiTheme="majorHAnsi" w:eastAsia="Times New Roman" w:hAnsiTheme="majorHAnsi" w:cstheme="majorHAnsi"/>
                <w:color w:val="333333"/>
                <w:lang w:val="fr-FR" w:eastAsia="fr-FR" w:bidi="ar-SA"/>
              </w:rPr>
              <w:t>millones</w:t>
            </w:r>
            <w:proofErr w:type="spellEnd"/>
            <w:r w:rsidRPr="00BF33DE">
              <w:rPr>
                <w:rFonts w:asciiTheme="majorHAnsi" w:eastAsia="Times New Roman" w:hAnsiTheme="majorHAnsi" w:cstheme="majorHAnsi"/>
                <w:color w:val="333333"/>
                <w:lang w:val="fr-FR" w:eastAsia="fr-FR" w:bidi="ar-SA"/>
              </w:rPr>
              <w:t xml:space="preserve"> a este fin.</w:t>
            </w:r>
          </w:p>
          <w:p w14:paraId="4395415E" w14:textId="77777777" w:rsidR="00170F31" w:rsidRPr="00BF33DE" w:rsidRDefault="00170F31" w:rsidP="00763EBA">
            <w:pPr>
              <w:shd w:val="clear" w:color="auto" w:fill="FFFFFF"/>
              <w:spacing w:after="270" w:line="240" w:lineRule="auto"/>
              <w:rPr>
                <w:rFonts w:asciiTheme="majorHAnsi" w:eastAsia="Times New Roman" w:hAnsiTheme="majorHAnsi" w:cstheme="majorHAnsi"/>
                <w:color w:val="333333"/>
                <w:lang w:val="es-ES" w:eastAsia="fr-FR" w:bidi="ar-SA"/>
              </w:rPr>
            </w:pPr>
          </w:p>
          <w:p w14:paraId="1E0DB6FA" w14:textId="77777777" w:rsidR="00763EBA" w:rsidRPr="00BF33DE" w:rsidRDefault="00763EBA" w:rsidP="00763EBA">
            <w:pPr>
              <w:shd w:val="clear" w:color="auto" w:fill="FFFFFF"/>
              <w:spacing w:after="270" w:line="240" w:lineRule="auto"/>
              <w:rPr>
                <w:rFonts w:asciiTheme="majorHAnsi" w:eastAsia="Times New Roman" w:hAnsiTheme="majorHAnsi" w:cstheme="majorHAnsi"/>
                <w:color w:val="333333"/>
                <w:lang w:val="es-ES" w:eastAsia="fr-FR" w:bidi="ar-SA"/>
              </w:rPr>
            </w:pPr>
            <w:r w:rsidRPr="00BF33DE">
              <w:rPr>
                <w:rFonts w:asciiTheme="majorHAnsi" w:eastAsia="Times New Roman" w:hAnsiTheme="majorHAnsi" w:cstheme="majorHAnsi"/>
                <w:color w:val="333333"/>
                <w:lang w:val="es-ES" w:eastAsia="fr-FR" w:bidi="ar-SA"/>
              </w:rPr>
              <w:t>Se calcula que con estas subvenciones se podrían crear en torno a </w:t>
            </w:r>
            <w:r w:rsidRPr="00BF33DE">
              <w:rPr>
                <w:rFonts w:asciiTheme="majorHAnsi" w:eastAsia="Times New Roman" w:hAnsiTheme="majorHAnsi" w:cstheme="majorHAnsi"/>
                <w:bCs/>
                <w:color w:val="333333"/>
                <w:lang w:val="es-ES" w:eastAsia="fr-FR" w:bidi="ar-SA"/>
              </w:rPr>
              <w:t>400.000 puestos de trabajo</w:t>
            </w:r>
            <w:r w:rsidRPr="00BF33DE">
              <w:rPr>
                <w:rFonts w:asciiTheme="majorHAnsi" w:eastAsia="Times New Roman" w:hAnsiTheme="majorHAnsi" w:cstheme="majorHAnsi"/>
                <w:color w:val="333333"/>
                <w:lang w:val="es-ES" w:eastAsia="fr-FR" w:bidi="ar-SA"/>
              </w:rPr>
              <w:t>, ofreciendo un importante impulso al </w:t>
            </w:r>
            <w:r w:rsidRPr="00BF33DE">
              <w:rPr>
                <w:rFonts w:asciiTheme="majorHAnsi" w:eastAsia="Times New Roman" w:hAnsiTheme="majorHAnsi" w:cstheme="majorHAnsi"/>
                <w:bCs/>
                <w:color w:val="333333"/>
                <w:lang w:val="es-ES" w:eastAsia="fr-FR" w:bidi="ar-SA"/>
              </w:rPr>
              <w:t>sector de la construcción</w:t>
            </w:r>
            <w:r w:rsidRPr="00BF33DE">
              <w:rPr>
                <w:rFonts w:asciiTheme="majorHAnsi" w:eastAsia="Times New Roman" w:hAnsiTheme="majorHAnsi" w:cstheme="majorHAnsi"/>
                <w:color w:val="333333"/>
                <w:lang w:val="es-ES" w:eastAsia="fr-FR" w:bidi="ar-SA"/>
              </w:rPr>
              <w:t>.</w:t>
            </w:r>
          </w:p>
          <w:p w14:paraId="0F315650" w14:textId="77777777" w:rsidR="00763EBA" w:rsidRPr="00BF33DE" w:rsidRDefault="00763EBA" w:rsidP="00763EBA">
            <w:pPr>
              <w:shd w:val="clear" w:color="auto" w:fill="FFFFFF"/>
              <w:spacing w:after="270" w:line="240" w:lineRule="auto"/>
              <w:rPr>
                <w:rFonts w:asciiTheme="majorHAnsi" w:eastAsia="Times New Roman" w:hAnsiTheme="majorHAnsi" w:cstheme="majorHAnsi"/>
                <w:color w:val="333333"/>
                <w:lang w:val="es-ES" w:eastAsia="fr-FR" w:bidi="ar-SA"/>
              </w:rPr>
            </w:pPr>
            <w:r w:rsidRPr="00BF33DE">
              <w:rPr>
                <w:rFonts w:asciiTheme="majorHAnsi" w:eastAsia="Times New Roman" w:hAnsiTheme="majorHAnsi" w:cstheme="majorHAnsi"/>
                <w:color w:val="333333"/>
                <w:lang w:val="es-ES" w:eastAsia="fr-FR" w:bidi="ar-SA"/>
              </w:rPr>
              <w:t>El proyecto lo lidera el </w:t>
            </w:r>
            <w:r w:rsidRPr="00BF33DE">
              <w:rPr>
                <w:rFonts w:asciiTheme="majorHAnsi" w:eastAsia="Times New Roman" w:hAnsiTheme="majorHAnsi" w:cstheme="majorHAnsi"/>
                <w:bCs/>
                <w:color w:val="333333"/>
                <w:lang w:val="es-ES" w:eastAsia="fr-FR" w:bidi="ar-SA"/>
              </w:rPr>
              <w:t>Ministerio de Transporte, Movilidad y Agenda Pública</w:t>
            </w:r>
            <w:r w:rsidRPr="00BF33DE">
              <w:rPr>
                <w:rFonts w:asciiTheme="majorHAnsi" w:eastAsia="Times New Roman" w:hAnsiTheme="majorHAnsi" w:cstheme="majorHAnsi"/>
                <w:color w:val="333333"/>
                <w:lang w:val="es-ES" w:eastAsia="fr-FR" w:bidi="ar-SA"/>
              </w:rPr>
              <w:t>. Además, participa el de Energía y colaboran las comunidades y los ayuntamientos.</w:t>
            </w:r>
          </w:p>
          <w:p w14:paraId="5DC7476E" w14:textId="7B71FD3F" w:rsidR="00D84E95" w:rsidRPr="00BF33DE" w:rsidRDefault="00D84E95" w:rsidP="00763EBA">
            <w:pPr>
              <w:shd w:val="clear" w:color="auto" w:fill="FFFFFF"/>
              <w:spacing w:after="270" w:line="240" w:lineRule="auto"/>
              <w:rPr>
                <w:rFonts w:asciiTheme="majorHAnsi" w:hAnsiTheme="majorHAnsi" w:cstheme="majorHAnsi"/>
                <w:lang w:val="es-ES"/>
              </w:rPr>
            </w:pPr>
            <w:r w:rsidRPr="00BF33DE">
              <w:rPr>
                <w:rFonts w:asciiTheme="majorHAnsi" w:hAnsiTheme="majorHAnsi" w:cstheme="majorHAnsi"/>
                <w:lang w:val="es-ES"/>
              </w:rPr>
              <w:t>Además, el Instituto para la Diversificación y Ahorro Energético dispone de otros 2.400 millones. Sin olvidar que en los presupuestos generales del Estado para 2021 hay una partida de 1.550 millones para el programa de recuperación económica y social a desarrollar por las distintas CCAA.</w:t>
            </w:r>
          </w:p>
          <w:p w14:paraId="40FAE214" w14:textId="77777777" w:rsidR="00D84E95" w:rsidRPr="00BF33DE" w:rsidRDefault="00D84E95" w:rsidP="00D84E95">
            <w:pPr>
              <w:pStyle w:val="NormalWeb"/>
              <w:rPr>
                <w:rFonts w:asciiTheme="majorHAnsi" w:hAnsiTheme="majorHAnsi" w:cstheme="majorHAnsi"/>
                <w:sz w:val="22"/>
                <w:szCs w:val="22"/>
                <w:lang w:val="es-ES"/>
              </w:rPr>
            </w:pPr>
            <w:r w:rsidRPr="00BF33DE">
              <w:rPr>
                <w:rFonts w:asciiTheme="majorHAnsi" w:hAnsiTheme="majorHAnsi" w:cstheme="majorHAnsi"/>
                <w:sz w:val="22"/>
                <w:szCs w:val="22"/>
                <w:lang w:val="es-ES"/>
              </w:rPr>
              <w:t xml:space="preserve">Todos estos fondos se destinarán a la rehabilitación de edificios y viviendas con el objetivo de mejorar el parque edificatorio de España, que con </w:t>
            </w:r>
            <w:r w:rsidRPr="00BF33DE">
              <w:rPr>
                <w:rStyle w:val="Textoennegrita"/>
                <w:rFonts w:asciiTheme="majorHAnsi" w:hAnsiTheme="majorHAnsi" w:cstheme="majorHAnsi"/>
                <w:sz w:val="22"/>
                <w:szCs w:val="22"/>
                <w:lang w:val="es-ES"/>
              </w:rPr>
              <w:t>cerca de 25 millones de inmuebles más de la mitad se construyeron antes de 1979</w:t>
            </w:r>
            <w:r w:rsidRPr="00BF33DE">
              <w:rPr>
                <w:rFonts w:asciiTheme="majorHAnsi" w:hAnsiTheme="majorHAnsi" w:cstheme="majorHAnsi"/>
                <w:sz w:val="22"/>
                <w:szCs w:val="22"/>
                <w:lang w:val="es-ES"/>
              </w:rPr>
              <w:t xml:space="preserve">. En edificios destinados a viviendas apenas el 23,1% son accesibles y más del 80% son ineficientes energéticamente, provocando más del 36% de </w:t>
            </w:r>
            <w:r w:rsidRPr="00BF33DE">
              <w:rPr>
                <w:rFonts w:asciiTheme="majorHAnsi" w:hAnsiTheme="majorHAnsi" w:cstheme="majorHAnsi"/>
                <w:sz w:val="22"/>
                <w:szCs w:val="22"/>
                <w:lang w:val="es-ES"/>
              </w:rPr>
              <w:lastRenderedPageBreak/>
              <w:t>las emisiones de gases de efecto invernadero y el consumo del 40% del total de las necesidades energéticas.</w:t>
            </w:r>
          </w:p>
          <w:p w14:paraId="73BFE218" w14:textId="77777777" w:rsidR="00D84E95" w:rsidRPr="00BF33DE" w:rsidRDefault="00D84E95" w:rsidP="00D84E95">
            <w:pPr>
              <w:pStyle w:val="NormalWeb"/>
              <w:rPr>
                <w:rFonts w:asciiTheme="majorHAnsi" w:hAnsiTheme="majorHAnsi" w:cstheme="majorHAnsi"/>
                <w:sz w:val="22"/>
                <w:szCs w:val="22"/>
                <w:lang w:val="es-ES"/>
              </w:rPr>
            </w:pPr>
            <w:r w:rsidRPr="00BF33DE">
              <w:rPr>
                <w:rFonts w:asciiTheme="majorHAnsi" w:hAnsiTheme="majorHAnsi" w:cstheme="majorHAnsi"/>
                <w:sz w:val="22"/>
                <w:szCs w:val="22"/>
                <w:lang w:val="es-ES"/>
              </w:rPr>
              <w:t>Las subvenciones que llegarán a España, por tanto, tienen como objetivo la rehabilitación energética de 480.000 viviendas en tres años. Para la Comunidad de Madrid, que cuenta con el 16% del total de las viviendas de España, el objetivo es regenerar 76.800 viviendas en toda la región, 38.400 solo en la capital. Todo este dinero abre la oportunidad para una profunda</w:t>
            </w:r>
            <w:r w:rsidRPr="00BF33DE">
              <w:rPr>
                <w:rStyle w:val="Textoennegrita"/>
                <w:rFonts w:asciiTheme="majorHAnsi" w:hAnsiTheme="majorHAnsi" w:cstheme="majorHAnsi"/>
                <w:sz w:val="22"/>
                <w:szCs w:val="22"/>
                <w:lang w:val="es-ES"/>
              </w:rPr>
              <w:t xml:space="preserve"> transformación eficiente de la ciudad</w:t>
            </w:r>
            <w:r w:rsidRPr="00BF33DE">
              <w:rPr>
                <w:rFonts w:asciiTheme="majorHAnsi" w:hAnsiTheme="majorHAnsi" w:cstheme="majorHAnsi"/>
                <w:sz w:val="22"/>
                <w:szCs w:val="22"/>
                <w:lang w:val="es-ES"/>
              </w:rPr>
              <w:t>, a la vez que supone un reto a la hora de gestionar tantos recursos. </w:t>
            </w:r>
          </w:p>
          <w:p w14:paraId="5F0D4735" w14:textId="58F96C73" w:rsidR="00D84E95" w:rsidRPr="00BF33DE" w:rsidRDefault="00D84E95" w:rsidP="00763EBA">
            <w:pPr>
              <w:shd w:val="clear" w:color="auto" w:fill="FFFFFF"/>
              <w:spacing w:after="270" w:line="240" w:lineRule="auto"/>
              <w:rPr>
                <w:rFonts w:asciiTheme="majorHAnsi" w:eastAsia="Times New Roman" w:hAnsiTheme="majorHAnsi" w:cstheme="majorHAnsi"/>
                <w:color w:val="333333"/>
                <w:lang w:val="es-ES" w:eastAsia="fr-FR" w:bidi="ar-SA"/>
              </w:rPr>
            </w:pPr>
            <w:proofErr w:type="spellStart"/>
            <w:r w:rsidRPr="00BF33DE">
              <w:rPr>
                <w:rFonts w:asciiTheme="majorHAnsi" w:eastAsia="Times New Roman" w:hAnsiTheme="majorHAnsi" w:cstheme="majorHAnsi"/>
                <w:color w:val="333333"/>
                <w:lang w:val="es-ES" w:eastAsia="fr-FR" w:bidi="ar-SA"/>
              </w:rPr>
              <w:t>Source</w:t>
            </w:r>
            <w:proofErr w:type="spellEnd"/>
            <w:r w:rsidRPr="00BF33DE">
              <w:rPr>
                <w:rFonts w:asciiTheme="majorHAnsi" w:eastAsia="Times New Roman" w:hAnsiTheme="majorHAnsi" w:cstheme="majorHAnsi"/>
                <w:color w:val="333333"/>
                <w:lang w:val="es-ES" w:eastAsia="fr-FR" w:bidi="ar-SA"/>
              </w:rPr>
              <w:t xml:space="preserve">: </w:t>
            </w:r>
            <w:hyperlink r:id="rId42" w:history="1">
              <w:r w:rsidRPr="00BF33DE">
                <w:rPr>
                  <w:rStyle w:val="Hipervnculo"/>
                  <w:rFonts w:asciiTheme="majorHAnsi" w:eastAsia="Times New Roman" w:hAnsiTheme="majorHAnsi" w:cstheme="majorHAnsi"/>
                  <w:lang w:val="es-ES" w:eastAsia="fr-FR" w:bidi="ar-SA"/>
                </w:rPr>
                <w:t>El Español</w:t>
              </w:r>
            </w:hyperlink>
          </w:p>
          <w:p w14:paraId="30B3F6AE" w14:textId="58217885" w:rsidR="00763EBA" w:rsidRPr="00BF33DE" w:rsidRDefault="0031736D" w:rsidP="00832984">
            <w:pPr>
              <w:pStyle w:val="Ttulo2"/>
              <w:shd w:val="clear" w:color="auto" w:fill="FFFFFF"/>
              <w:spacing w:before="0" w:after="0"/>
              <w:jc w:val="both"/>
              <w:rPr>
                <w:rFonts w:asciiTheme="majorHAnsi" w:eastAsia="Times New Roman" w:hAnsiTheme="majorHAnsi" w:cstheme="majorHAnsi"/>
                <w:b w:val="0"/>
                <w:color w:val="333333"/>
                <w:sz w:val="22"/>
                <w:szCs w:val="22"/>
                <w:lang w:val="es-ES" w:eastAsia="fr-FR" w:bidi="ar-SA"/>
              </w:rPr>
            </w:pPr>
            <w:hyperlink r:id="rId43" w:history="1">
              <w:r w:rsidR="00763EBA" w:rsidRPr="00BF33DE">
                <w:rPr>
                  <w:rStyle w:val="Hipervnculo"/>
                  <w:rFonts w:asciiTheme="majorHAnsi" w:eastAsia="Times New Roman" w:hAnsiTheme="majorHAnsi" w:cstheme="majorHAnsi"/>
                  <w:b w:val="0"/>
                  <w:sz w:val="22"/>
                  <w:szCs w:val="22"/>
                  <w:lang w:val="es-ES" w:eastAsia="fr-FR" w:bidi="ar-SA"/>
                </w:rPr>
                <w:t>Subvenciones a la Rehabilitación de Edificios por CCAA</w:t>
              </w:r>
              <w:r w:rsidR="00561E72" w:rsidRPr="00BF33DE">
                <w:rPr>
                  <w:rStyle w:val="Hipervnculo"/>
                  <w:rFonts w:asciiTheme="majorHAnsi" w:eastAsia="Times New Roman" w:hAnsiTheme="majorHAnsi" w:cstheme="majorHAnsi"/>
                  <w:b w:val="0"/>
                  <w:sz w:val="22"/>
                  <w:szCs w:val="22"/>
                  <w:lang w:val="es-ES" w:eastAsia="fr-FR" w:bidi="ar-SA"/>
                </w:rPr>
                <w:t xml:space="preserve"> </w:t>
              </w:r>
            </w:hyperlink>
            <w:r w:rsidR="00561E72" w:rsidRPr="00BF33DE">
              <w:rPr>
                <w:rFonts w:asciiTheme="majorHAnsi" w:eastAsia="Times New Roman" w:hAnsiTheme="majorHAnsi" w:cstheme="majorHAnsi"/>
                <w:b w:val="0"/>
                <w:color w:val="333333"/>
                <w:sz w:val="22"/>
                <w:szCs w:val="22"/>
                <w:lang w:val="es-ES" w:eastAsia="fr-FR" w:bidi="ar-SA"/>
              </w:rPr>
              <w:t xml:space="preserve"> </w:t>
            </w:r>
          </w:p>
          <w:p w14:paraId="713A6177" w14:textId="5B9F2070" w:rsidR="00763EBA" w:rsidRPr="00BF33DE" w:rsidRDefault="00763EBA" w:rsidP="00561E72">
            <w:pPr>
              <w:rPr>
                <w:rFonts w:asciiTheme="majorHAnsi" w:eastAsia="Times New Roman" w:hAnsiTheme="majorHAnsi" w:cstheme="majorHAnsi"/>
                <w:lang w:val="es-ES" w:eastAsia="fr-FR" w:bidi="ar-SA"/>
              </w:rPr>
            </w:pPr>
          </w:p>
        </w:tc>
      </w:tr>
      <w:tr w:rsidR="00B548FA" w:rsidRPr="00827112" w14:paraId="217EC057" w14:textId="77777777" w:rsidTr="007E1033">
        <w:tc>
          <w:tcPr>
            <w:tcW w:w="2606" w:type="dxa"/>
            <w:shd w:val="clear" w:color="auto" w:fill="auto"/>
          </w:tcPr>
          <w:p w14:paraId="66A4720A" w14:textId="1B7196B2"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Definition of the specific role and profile of site managers and team leaders in building renovation projects in each national context (today and in the future).</w:t>
            </w:r>
          </w:p>
        </w:tc>
        <w:tc>
          <w:tcPr>
            <w:tcW w:w="7028" w:type="dxa"/>
            <w:shd w:val="clear" w:color="auto" w:fill="auto"/>
          </w:tcPr>
          <w:p w14:paraId="511262A6" w14:textId="3F16C8CD" w:rsidR="006519E3" w:rsidRPr="00BF33DE" w:rsidRDefault="009E63F3" w:rsidP="009E63F3">
            <w:pPr>
              <w:jc w:val="both"/>
              <w:rPr>
                <w:rFonts w:asciiTheme="majorHAnsi" w:eastAsia="Times New Roman" w:hAnsiTheme="majorHAnsi" w:cstheme="majorHAnsi"/>
                <w:color w:val="0070C0"/>
                <w:lang w:val="it-IT" w:eastAsia="fr-FR" w:bidi="ar-SA"/>
              </w:rPr>
            </w:pPr>
            <w:r w:rsidRPr="00BF33DE">
              <w:rPr>
                <w:rFonts w:asciiTheme="majorHAnsi" w:eastAsia="Times New Roman" w:hAnsiTheme="majorHAnsi" w:cstheme="majorHAnsi"/>
                <w:color w:val="0070C0"/>
                <w:lang w:val="it-IT" w:eastAsia="fr-FR" w:bidi="ar-SA"/>
              </w:rPr>
              <w:t xml:space="preserve">Fuente: </w:t>
            </w:r>
            <w:r w:rsidR="00D30E57">
              <w:rPr>
                <w:rStyle w:val="Hipervnculo"/>
                <w:rFonts w:asciiTheme="majorHAnsi" w:eastAsia="Times New Roman" w:hAnsiTheme="majorHAnsi" w:cstheme="majorHAnsi"/>
                <w:lang w:val="it-IT" w:eastAsia="fr-FR" w:bidi="ar-SA"/>
              </w:rPr>
              <w:fldChar w:fldCharType="begin"/>
            </w:r>
            <w:r w:rsidR="00D30E57">
              <w:rPr>
                <w:rStyle w:val="Hipervnculo"/>
                <w:rFonts w:asciiTheme="majorHAnsi" w:eastAsia="Times New Roman" w:hAnsiTheme="majorHAnsi" w:cstheme="majorHAnsi"/>
                <w:lang w:val="it-IT" w:eastAsia="fr-FR" w:bidi="ar-SA"/>
              </w:rPr>
              <w:instrText xml:space="preserve"> HYPERLINK "https://construccionyservicios.ccoo.es/9ca9cbc18cd532c6d7603a2c7d3bbc51000072.pdf" </w:instrText>
            </w:r>
            <w:r w:rsidR="00D30E57">
              <w:rPr>
                <w:rStyle w:val="Hipervnculo"/>
                <w:rFonts w:asciiTheme="majorHAnsi" w:eastAsia="Times New Roman" w:hAnsiTheme="majorHAnsi" w:cstheme="majorHAnsi"/>
                <w:lang w:val="it-IT" w:eastAsia="fr-FR" w:bidi="ar-SA"/>
              </w:rPr>
              <w:fldChar w:fldCharType="separate"/>
            </w:r>
            <w:r w:rsidR="006519E3" w:rsidRPr="00BF33DE">
              <w:rPr>
                <w:rStyle w:val="Hipervnculo"/>
                <w:rFonts w:asciiTheme="majorHAnsi" w:eastAsia="Times New Roman" w:hAnsiTheme="majorHAnsi" w:cstheme="majorHAnsi"/>
                <w:lang w:val="it-IT" w:eastAsia="fr-FR" w:bidi="ar-SA"/>
              </w:rPr>
              <w:t>VI CONVENIO-ANEXO X</w:t>
            </w:r>
            <w:r w:rsidR="00D30E57">
              <w:rPr>
                <w:rStyle w:val="Hipervnculo"/>
                <w:rFonts w:asciiTheme="majorHAnsi" w:eastAsia="Times New Roman" w:hAnsiTheme="majorHAnsi" w:cstheme="majorHAnsi"/>
                <w:lang w:val="it-IT" w:eastAsia="fr-FR" w:bidi="ar-SA"/>
              </w:rPr>
              <w:fldChar w:fldCharType="end"/>
            </w:r>
            <w:r w:rsidR="006519E3" w:rsidRPr="00BF33DE">
              <w:rPr>
                <w:rFonts w:asciiTheme="majorHAnsi" w:eastAsia="Times New Roman" w:hAnsiTheme="majorHAnsi" w:cstheme="majorHAnsi"/>
                <w:color w:val="0070C0"/>
                <w:lang w:val="it-IT" w:eastAsia="fr-FR" w:bidi="ar-SA"/>
              </w:rPr>
              <w:t xml:space="preserve"> (pág. 228)</w:t>
            </w:r>
          </w:p>
          <w:p w14:paraId="4D46A6A8" w14:textId="77777777" w:rsidR="009E63F3" w:rsidRPr="00BF33DE" w:rsidRDefault="006519E3" w:rsidP="009E63F3">
            <w:pPr>
              <w:jc w:val="both"/>
              <w:rPr>
                <w:rFonts w:asciiTheme="majorHAnsi" w:hAnsiTheme="majorHAnsi" w:cstheme="majorHAnsi"/>
                <w:b/>
                <w:bCs/>
                <w:lang w:val="es-ES"/>
              </w:rPr>
            </w:pPr>
            <w:r w:rsidRPr="00BF33DE">
              <w:rPr>
                <w:rFonts w:asciiTheme="majorHAnsi" w:hAnsiTheme="majorHAnsi" w:cstheme="majorHAnsi"/>
                <w:b/>
                <w:bCs/>
                <w:lang w:val="es-ES"/>
              </w:rPr>
              <w:t>CAPATAZ-GRUPO 4</w:t>
            </w:r>
          </w:p>
          <w:p w14:paraId="1618FCE6"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CRITERIOS GENERALES En este grupo profesional se incluyen trabajadores que, dependiendo de otros de más alta cualificación, ejecutan tareas que requieren conocimientos técnicos y prácticos avanzados del oficio o de la profesión, ya que desempeñan sus funciones con cierta autonomía. Coordinan o realizan un seguimiento de pequeños grupos de trabajadores de menor cualificación y experiencia.</w:t>
            </w:r>
          </w:p>
          <w:p w14:paraId="06716ECD"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FORMACIÓN Para el desempeño adecuado de las actividades enmarcadas en este grupo profesional, se recomienda haber finalizado estudios equivalentes a la Enseñanza Secundaria Obligatoria o al grado medio de Formación Profesional, o bien conocimientos adquiridos a través de una amplia experiencia en el oficio o profesión.</w:t>
            </w:r>
          </w:p>
          <w:p w14:paraId="76562F98"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TAREAS Se entenderán como propias de este grupo, de manera enunciativa y no exhaustiva, la siguiente relación de actividades:</w:t>
            </w:r>
          </w:p>
          <w:p w14:paraId="68918041"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Área de gestión técnica, diseño y planificación 1. Delinear proyectos sencillos, realizar levantamientos de planos de conjunto y detalle partiendo de la información recibida, efectuando los trabajos necesarios y proporcionando las soluciones requeridas.</w:t>
            </w:r>
          </w:p>
          <w:p w14:paraId="00FB2272" w14:textId="313F6850" w:rsidR="006519E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 xml:space="preserve">Área de producción y actividades asimiladas 1. Todas las tareas incluidas en el grupo anterior (asociadas al área de producción). 2. Controlar y regular los procesos de producción que generan transformación del producto. 3. Organizar los trabajos de operarios de cualificación inferior, siguiendo las directrices especificadas en la documentación técnica así como las </w:t>
            </w:r>
            <w:r w:rsidRPr="00BF33DE">
              <w:rPr>
                <w:rFonts w:asciiTheme="majorHAnsi" w:hAnsiTheme="majorHAnsi" w:cstheme="majorHAnsi"/>
                <w:lang w:val="es-ES"/>
              </w:rPr>
              <w:lastRenderedPageBreak/>
              <w:t>indicaciones de su superior. 4. Describir los métodos y procedimientos de ejecución a la “cuadrilla” a pie de tajo. 5. Planificar a corto plazo los recursos a disponer en el tajo. 6. Interpretar planos y croquis de cierta complejidad. 7. Conducir y operar con vehículos y maquinaria pesada empleada para el transporte, arrastre, movimiento y compactación de tierras, sondeos, suspensión de cargas, derribo y demolición, cimentaciones especiales, etc. 8. Manejar máquinas y equipos de trabajo que requieren estar en posesión de un carné profesional habilitante.</w:t>
            </w:r>
          </w:p>
          <w:p w14:paraId="254B4C9E" w14:textId="77777777" w:rsidR="006519E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Área de servicios transversales 1. Supervisar el archivo y la reproducción de los documentos, así como apoyar la ejecución de la obra, siguiendo las instrucciones recibidas por un superior o responsable. 2. Redactar la correspondencia comercial, el cálculo de precios a la vista de las ofertas recibidas, la recepción y tramitación de los pedidos. 3. Realizar actividades elementales de cálculo de salarios, valoración de costes, funciones de cobro y pago, etc., dependiendo y ejecutando directamente las órdenes de un mando superior. 4. Realizar actividades de archivo, registro, cálculo, facturación o similares que requieran algún grado de iniciativa. 5. Realizar funciones básicas de gestión y asesoramiento en las diferentes áreas de la empresa (comercial, producción, administración, calidad, I+D+I, medio ambiente, prevención de riesgos laborales, recursos humanos, etc.). 6. Realizar actividades de venta y comercialización de productos y servicios que requieran técnicas no complejas, tales como: demostración, comunicación de precios y condiciones de crédito y entrega, tramitación de pedidos, etc. 7. Controlar y realizar un seguimiento de las operaciones de mercancías del almacén, asegurando la calidad y optimización de la cadena logística.</w:t>
            </w:r>
          </w:p>
          <w:p w14:paraId="2CA2AB2F" w14:textId="77777777" w:rsidR="009E63F3" w:rsidRPr="00BF33DE" w:rsidRDefault="006519E3" w:rsidP="009E63F3">
            <w:pPr>
              <w:jc w:val="both"/>
              <w:rPr>
                <w:rFonts w:asciiTheme="majorHAnsi" w:hAnsiTheme="majorHAnsi" w:cstheme="majorHAnsi"/>
                <w:b/>
                <w:lang w:val="es-ES"/>
              </w:rPr>
            </w:pPr>
            <w:r w:rsidRPr="00BF33DE">
              <w:rPr>
                <w:rFonts w:asciiTheme="majorHAnsi" w:hAnsiTheme="majorHAnsi" w:cstheme="majorHAnsi"/>
                <w:b/>
                <w:lang w:val="es-ES"/>
              </w:rPr>
              <w:t>ENCARGADO-GRUPO 5 CRITERIOS GENERALES</w:t>
            </w:r>
          </w:p>
          <w:p w14:paraId="31033DB5"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El personal encuadrado en este grupo profesional ejecuta tareas que exigen iniciativa. Pueden desarrollar funciones de cierta planificación, organización y supervisión de las actividades de un grupo de trabajadores de menor cualificación comportando, bajo supervisión, la responsabilidad de los mismos. Cuentan con conocimientos técnicos específicos de VI Convenio General del Sector de la Construcción 232 su área y con los criterios suficientes para el seguimiento de las tareas de acuerdo a los objetivos planteados por grupos profesionales superiores. Resuelve las incidencias más habituales que se presentan en su trabajo, aunque pueden precisar la consulta a los superiores para resolver otras que trascienden su área de trabajo o que requieren conocimientos específicos más complejos.</w:t>
            </w:r>
          </w:p>
          <w:p w14:paraId="5CE1B53A"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 xml:space="preserve">FORMACIÓN Para el desempeño adecuado de las actividades enmarcadas en este grupo profesional, se recomienda un nivel de formación equivalente a </w:t>
            </w:r>
            <w:r w:rsidRPr="00BF33DE">
              <w:rPr>
                <w:rFonts w:asciiTheme="majorHAnsi" w:hAnsiTheme="majorHAnsi" w:cstheme="majorHAnsi"/>
                <w:lang w:val="es-ES"/>
              </w:rPr>
              <w:lastRenderedPageBreak/>
              <w:t>Bachillerato o grado superior de Formación Profesional, o bien conocimientos similares adquiridos a través de la experiencia en el oficio o profesión.</w:t>
            </w:r>
          </w:p>
          <w:p w14:paraId="2A6C6C53"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TAREAS Se entenderán como propias de este grupo, de manera enunciativa y no exhaustiva, la siguiente relación de actividades</w:t>
            </w:r>
            <w:r w:rsidR="009E63F3" w:rsidRPr="00BF33DE">
              <w:rPr>
                <w:rFonts w:asciiTheme="majorHAnsi" w:hAnsiTheme="majorHAnsi" w:cstheme="majorHAnsi"/>
                <w:lang w:val="es-ES"/>
              </w:rPr>
              <w:t>:</w:t>
            </w:r>
          </w:p>
          <w:p w14:paraId="598B0FF5" w14:textId="77777777"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 xml:space="preserve">Área de gestión técnica, diseño y planificación 1. Delinear proyectos, realizar levantamientos de planos de conjunto y detalle partiendo de la información recibida, efectuando los trabajos necesarios y proporcionando las soluciones requeridas. 2. Elaborar proyectos relacionados con la distribución espacial de una zona interior. 3. Realizar, intervenir y colaborar en levantamientos de construcciones y terrenos (edificación, obra civil o marítima). Ayudar en su ejecución mediante replanteos. 4. Colaborar en el desarrollo de un proyecto que redacta un técnico. 5. Realizar representaciones de proyectos de edificación: planos para proyectos básicos y de ejecución, fotocomposiciones y maquetas. 6. Concretar, realizar el seguimiento y actualizar la planificación y el control de costes, así como llevar </w:t>
            </w:r>
            <w:r w:rsidR="00C72AF0" w:rsidRPr="00BF33DE">
              <w:rPr>
                <w:rFonts w:asciiTheme="majorHAnsi" w:hAnsiTheme="majorHAnsi" w:cstheme="majorHAnsi"/>
                <w:lang w:val="es-ES"/>
              </w:rPr>
              <w:t>a cabo el control de la documen</w:t>
            </w:r>
            <w:r w:rsidRPr="00BF33DE">
              <w:rPr>
                <w:rFonts w:asciiTheme="majorHAnsi" w:hAnsiTheme="majorHAnsi" w:cstheme="majorHAnsi"/>
                <w:lang w:val="es-ES"/>
              </w:rPr>
              <w:t xml:space="preserve">tación generada en los proyectos y las obras de construcción a lo largo de todas las fases del proceso, siguiendo las indicaciones establecidas. 7. </w:t>
            </w:r>
            <w:proofErr w:type="spellStart"/>
            <w:r w:rsidRPr="00BF33DE">
              <w:rPr>
                <w:rFonts w:asciiTheme="majorHAnsi" w:hAnsiTheme="majorHAnsi" w:cstheme="majorHAnsi"/>
                <w:lang w:val="es-ES"/>
              </w:rPr>
              <w:t>Predimensionar</w:t>
            </w:r>
            <w:proofErr w:type="spellEnd"/>
            <w:r w:rsidRPr="00BF33DE">
              <w:rPr>
                <w:rFonts w:asciiTheme="majorHAnsi" w:hAnsiTheme="majorHAnsi" w:cstheme="majorHAnsi"/>
                <w:lang w:val="es-ES"/>
              </w:rPr>
              <w:t xml:space="preserve"> y, en su caso, dimensionar bajo las instrucciones del responsable facultativo los elementos integrantes de las instalaciones de fontanería, saneamiento, climatización, ventilación, electricidad, telecomunicaciones, etc. en edificios, aplicando los procedimientos de calcular establecidos e interpretando los resultados.</w:t>
            </w:r>
          </w:p>
          <w:p w14:paraId="2675885F" w14:textId="6127CF2E" w:rsidR="009E63F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 xml:space="preserve">Área de producción y actividades asimiladas 1. Ejercer el mando directo al frente de un conjunto de trabajadores dentro del proceso de producción, montaje o labores auxiliares. 2. Coordinar y controlar las operaciones y medios inherentes al proceso productivo (instalaciones, materiales, equipos, medios auxiliares, vehículos, etc.). 3. Comunicar con la cuadrilla a pie de tajo describiendo métodos, procedimientos de ejecución y objetivos de producción. 4. Realizar inspecciones de toda clase de piezas, máquinas, estructuras y materiales, tanto durante el proceso de producción como después de terminado, de acuerdo con los planos, tolerancias, composiciones, aspectos, normas y uso, con un alto grado de decisión en la aceptación. 5. Supervisar el resultado final de la ejecución de las distintas fases y unidades de obra. 6. Colaborar, tanto en el proceso de ejecución de las diferentes tipologías de obras, como en los métodos de control de los planes de obra, calidad y seguridad y salud laboral. Igualmente, participa en la gestión de los recursos, las operaciones y el mantenimiento básico de la maquinaria. </w:t>
            </w:r>
          </w:p>
          <w:p w14:paraId="35A1B860" w14:textId="17EE27B2" w:rsidR="006519E3" w:rsidRPr="00BF33DE" w:rsidRDefault="006519E3" w:rsidP="009E63F3">
            <w:pPr>
              <w:jc w:val="both"/>
              <w:rPr>
                <w:rFonts w:asciiTheme="majorHAnsi" w:hAnsiTheme="majorHAnsi" w:cstheme="majorHAnsi"/>
                <w:lang w:val="es-ES"/>
              </w:rPr>
            </w:pPr>
            <w:r w:rsidRPr="00BF33DE">
              <w:rPr>
                <w:rFonts w:asciiTheme="majorHAnsi" w:hAnsiTheme="majorHAnsi" w:cstheme="majorHAnsi"/>
                <w:lang w:val="es-ES"/>
              </w:rPr>
              <w:t xml:space="preserve">Área de servicios transversales 1. Realizar análisis y determinaciones de laboratorio ejecutadas bajo supervisión, sin que sea necesario, en todas las ocasiones, indicar las normas y especificaciones sobre la preparación de los </w:t>
            </w:r>
            <w:r w:rsidRPr="00BF33DE">
              <w:rPr>
                <w:rFonts w:asciiTheme="majorHAnsi" w:hAnsiTheme="majorHAnsi" w:cstheme="majorHAnsi"/>
                <w:lang w:val="es-ES"/>
              </w:rPr>
              <w:lastRenderedPageBreak/>
              <w:t>elementos precisos, implicando la obtención de muestras y la extensión de certificados y boletines de análisis. 2. Desarrollar actividades complejas enmarcadas en las propias de su departamento. 3. Preparar y presentar expedientes y documentación ante entidades y organismos de diversa índole. 4. Supervisar y controlar los procesos realizados por trabajadores de grupos inferiores pertenecientes a diferentes departamentos o áreas de la empresa, por ejemplo: administración, tesorería, recursos humanos, compras, marketing-comercial, logística, contabilidad, etc. 5. Ejercer mando directo sobre un conjunto de trabajadores que reciben mercancía, la clasifican, almacenan y expiden, por medio del control de los materiales y de las máquinas-vehículos empleados. 6. Gestionar, a su nivel, la prevención de riesgos laborales en el proceso de producción de bienes y servicios, incluyendo la evaluación y el control de los riesgos derivados de las condiciones de seguridad, del ambiente de trabajo, de la organización y de la carga de trabajo; y dirigir las actuaciones a desarrollar en situaciones de emergencia y primeros auxilios. 7. Conocer las distintas especialidades técnicas para la transformación y manipulación de materiales, así como controlar y organizar los trabajos de fabricación.</w:t>
            </w:r>
          </w:p>
          <w:p w14:paraId="6D439103" w14:textId="17693B30" w:rsidR="006519E3" w:rsidRPr="00BF33DE" w:rsidRDefault="00680A01" w:rsidP="009E63F3">
            <w:pPr>
              <w:jc w:val="both"/>
              <w:rPr>
                <w:rFonts w:asciiTheme="majorHAnsi" w:eastAsia="Times New Roman" w:hAnsiTheme="majorHAnsi" w:cstheme="majorHAnsi"/>
                <w:lang w:val="es-ES" w:eastAsia="fr-FR" w:bidi="ar-SA"/>
              </w:rPr>
            </w:pPr>
            <w:r w:rsidRPr="00BF33DE">
              <w:rPr>
                <w:rFonts w:asciiTheme="majorHAnsi" w:eastAsia="Times New Roman" w:hAnsiTheme="majorHAnsi" w:cstheme="majorHAnsi"/>
                <w:lang w:val="es-ES" w:eastAsia="fr-FR" w:bidi="ar-SA"/>
              </w:rPr>
              <w:t xml:space="preserve">En las </w:t>
            </w:r>
            <w:r w:rsidRPr="00BF33DE">
              <w:rPr>
                <w:rFonts w:asciiTheme="majorHAnsi" w:eastAsia="Times New Roman" w:hAnsiTheme="majorHAnsi" w:cstheme="majorHAnsi"/>
                <w:b/>
                <w:lang w:val="es-ES" w:eastAsia="fr-FR" w:bidi="ar-SA"/>
              </w:rPr>
              <w:t>ofertas de trabajo</w:t>
            </w:r>
            <w:r w:rsidRPr="00BF33DE">
              <w:rPr>
                <w:rFonts w:asciiTheme="majorHAnsi" w:eastAsia="Times New Roman" w:hAnsiTheme="majorHAnsi" w:cstheme="majorHAnsi"/>
                <w:lang w:val="es-ES" w:eastAsia="fr-FR" w:bidi="ar-SA"/>
              </w:rPr>
              <w:t xml:space="preserve"> los requisitos que se suelen solicitar con frecuencia cuando se precisa un encargado de obra con experiencia para la coordinación de obras de rehabilitación de edificios y reformas son los siguientes:</w:t>
            </w:r>
          </w:p>
          <w:p w14:paraId="1E421674" w14:textId="347D2BD3" w:rsidR="00AE52E5" w:rsidRPr="00BF33DE" w:rsidRDefault="00AE52E5" w:rsidP="00AE52E5">
            <w:pPr>
              <w:pStyle w:val="Ttulo2"/>
              <w:spacing w:before="0" w:after="0" w:line="42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Descripción del puesto</w:t>
            </w:r>
          </w:p>
          <w:p w14:paraId="3010D140" w14:textId="77777777"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Ejecución de todo tipo de obras de rehabilitación</w:t>
            </w:r>
          </w:p>
          <w:p w14:paraId="7B2F9552" w14:textId="77777777"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Gestión de subcontratistas</w:t>
            </w:r>
          </w:p>
          <w:p w14:paraId="4CE6BA25" w14:textId="78BD1892"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Gestión de personal propio</w:t>
            </w:r>
          </w:p>
          <w:p w14:paraId="44284572" w14:textId="72C517CA"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 xml:space="preserve">Gestión de maquinaria propia </w:t>
            </w:r>
          </w:p>
          <w:p w14:paraId="48065A0B" w14:textId="2AC2AF9F"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Compra de materiales</w:t>
            </w:r>
          </w:p>
          <w:p w14:paraId="4E0B308E" w14:textId="4658DAF5"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Alquileres de herramientas y maquinaria</w:t>
            </w:r>
          </w:p>
          <w:p w14:paraId="686428BE" w14:textId="509D1D27" w:rsidR="00AE52E5" w:rsidRPr="00BF33DE" w:rsidRDefault="00AE52E5" w:rsidP="00AE52E5">
            <w:pPr>
              <w:pStyle w:val="NormalWeb"/>
              <w:spacing w:before="0" w:beforeAutospacing="0" w:after="0" w:afterAutospacing="0" w:line="300" w:lineRule="atLeast"/>
              <w:textAlignment w:val="baseline"/>
              <w:rPr>
                <w:rFonts w:asciiTheme="majorHAnsi" w:hAnsiTheme="majorHAnsi" w:cstheme="majorHAnsi"/>
                <w:color w:val="2D3133"/>
                <w:sz w:val="22"/>
                <w:szCs w:val="22"/>
                <w:lang w:val="es-ES"/>
              </w:rPr>
            </w:pPr>
            <w:r w:rsidRPr="00BF33DE">
              <w:rPr>
                <w:rFonts w:asciiTheme="majorHAnsi" w:hAnsiTheme="majorHAnsi" w:cstheme="majorHAnsi"/>
                <w:color w:val="2D3133"/>
                <w:sz w:val="22"/>
                <w:szCs w:val="22"/>
                <w:lang w:val="es-ES"/>
              </w:rPr>
              <w:t>Replanteos y mediciones</w:t>
            </w:r>
          </w:p>
          <w:p w14:paraId="410711DF" w14:textId="47457825" w:rsidR="00AE52E5" w:rsidRPr="00BF33DE" w:rsidRDefault="00AE52E5" w:rsidP="00AE52E5">
            <w:pPr>
              <w:spacing w:before="240"/>
              <w:jc w:val="both"/>
              <w:rPr>
                <w:rFonts w:asciiTheme="majorHAnsi" w:eastAsia="Times New Roman" w:hAnsiTheme="majorHAnsi" w:cstheme="majorHAnsi"/>
                <w:b/>
                <w:lang w:val="es-ES" w:eastAsia="fr-FR" w:bidi="ar-SA"/>
              </w:rPr>
            </w:pPr>
            <w:r w:rsidRPr="00BF33DE">
              <w:rPr>
                <w:rFonts w:asciiTheme="majorHAnsi" w:eastAsia="Times New Roman" w:hAnsiTheme="majorHAnsi" w:cstheme="majorHAnsi"/>
                <w:b/>
                <w:lang w:val="es-ES" w:eastAsia="fr-FR" w:bidi="ar-SA"/>
              </w:rPr>
              <w:t>Requisitos</w:t>
            </w:r>
          </w:p>
          <w:p w14:paraId="60177DDA" w14:textId="07EA51B1"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 xml:space="preserve">Experiencia mínima demostrable </w:t>
            </w:r>
            <w:r w:rsidR="00A30563" w:rsidRPr="00BF33DE">
              <w:rPr>
                <w:rFonts w:asciiTheme="majorHAnsi" w:eastAsia="Times New Roman" w:hAnsiTheme="majorHAnsi" w:cstheme="majorHAnsi"/>
                <w:color w:val="1F1F1F"/>
                <w:lang w:val="es-ES" w:eastAsia="es-ES" w:bidi="ar-SA"/>
              </w:rPr>
              <w:t xml:space="preserve">de </w:t>
            </w:r>
            <w:r w:rsidRPr="00BF33DE">
              <w:rPr>
                <w:rFonts w:asciiTheme="majorHAnsi" w:eastAsia="Times New Roman" w:hAnsiTheme="majorHAnsi" w:cstheme="majorHAnsi"/>
                <w:color w:val="1F1F1F"/>
                <w:lang w:val="es-ES" w:eastAsia="es-ES" w:bidi="ar-SA"/>
              </w:rPr>
              <w:t xml:space="preserve">3 </w:t>
            </w:r>
            <w:r w:rsidR="00A30563" w:rsidRPr="00BF33DE">
              <w:rPr>
                <w:rFonts w:asciiTheme="majorHAnsi" w:eastAsia="Times New Roman" w:hAnsiTheme="majorHAnsi" w:cstheme="majorHAnsi"/>
                <w:color w:val="1F1F1F"/>
                <w:lang w:val="es-ES" w:eastAsia="es-ES" w:bidi="ar-SA"/>
              </w:rPr>
              <w:t xml:space="preserve">a 5 </w:t>
            </w:r>
            <w:r w:rsidRPr="00BF33DE">
              <w:rPr>
                <w:rFonts w:asciiTheme="majorHAnsi" w:eastAsia="Times New Roman" w:hAnsiTheme="majorHAnsi" w:cstheme="majorHAnsi"/>
                <w:color w:val="1F1F1F"/>
                <w:lang w:val="es-ES" w:eastAsia="es-ES" w:bidi="ar-SA"/>
              </w:rPr>
              <w:t>años.</w:t>
            </w:r>
          </w:p>
          <w:p w14:paraId="282A14F3" w14:textId="5C63824E" w:rsidR="00AE52E5" w:rsidRPr="00BF33DE" w:rsidRDefault="00AE52E5"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 xml:space="preserve">Estudios de Grado Medio Edificación y Obra civil </w:t>
            </w:r>
          </w:p>
          <w:p w14:paraId="00440D82" w14:textId="7DD479A4"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Experiencia en liderar equipos, tanto de la pro</w:t>
            </w:r>
            <w:r w:rsidR="00680A01" w:rsidRPr="00BF33DE">
              <w:rPr>
                <w:rFonts w:asciiTheme="majorHAnsi" w:eastAsia="Times New Roman" w:hAnsiTheme="majorHAnsi" w:cstheme="majorHAnsi"/>
                <w:color w:val="1F1F1F"/>
                <w:lang w:val="es-ES" w:eastAsia="es-ES" w:bidi="ar-SA"/>
              </w:rPr>
              <w:t>pia compañía como subc</w:t>
            </w:r>
            <w:r w:rsidRPr="00BF33DE">
              <w:rPr>
                <w:rFonts w:asciiTheme="majorHAnsi" w:eastAsia="Times New Roman" w:hAnsiTheme="majorHAnsi" w:cstheme="majorHAnsi"/>
                <w:color w:val="1F1F1F"/>
                <w:lang w:val="es-ES" w:eastAsia="es-ES" w:bidi="ar-SA"/>
              </w:rPr>
              <w:t>ontratados.</w:t>
            </w:r>
          </w:p>
          <w:p w14:paraId="4DC6EAA0"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Capacidad en la interpretación de planos y replanteo en obra.</w:t>
            </w:r>
          </w:p>
          <w:p w14:paraId="219B648F" w14:textId="3ADF4B8F" w:rsidR="00680A01" w:rsidRPr="00BF33DE" w:rsidRDefault="00680A01"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 xml:space="preserve">Conocimientos de </w:t>
            </w:r>
            <w:r w:rsidR="00AE52E5" w:rsidRPr="00BF33DE">
              <w:rPr>
                <w:rFonts w:asciiTheme="majorHAnsi" w:eastAsia="Times New Roman" w:hAnsiTheme="majorHAnsi" w:cstheme="majorHAnsi"/>
                <w:color w:val="1F1F1F"/>
                <w:lang w:val="es-ES" w:eastAsia="es-ES" w:bidi="ar-SA"/>
              </w:rPr>
              <w:t>edificación y obra civil</w:t>
            </w:r>
            <w:r w:rsidRPr="00BF33DE">
              <w:rPr>
                <w:rFonts w:asciiTheme="majorHAnsi" w:eastAsia="Times New Roman" w:hAnsiTheme="majorHAnsi" w:cstheme="majorHAnsi"/>
                <w:color w:val="1F1F1F"/>
                <w:lang w:val="es-ES" w:eastAsia="es-ES" w:bidi="ar-SA"/>
              </w:rPr>
              <w:t>.</w:t>
            </w:r>
          </w:p>
          <w:p w14:paraId="3E85FE0C" w14:textId="444C9795" w:rsidR="00F971A0" w:rsidRPr="00BF33DE" w:rsidRDefault="00F971A0"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Manejo de herramientas informáticas del sector.</w:t>
            </w:r>
          </w:p>
          <w:p w14:paraId="6323D105"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Carnet de conducir.</w:t>
            </w:r>
          </w:p>
          <w:p w14:paraId="70168D52"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Iniciativa.</w:t>
            </w:r>
          </w:p>
          <w:p w14:paraId="65857541"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lastRenderedPageBreak/>
              <w:t>Control de materiales y maquinaria.</w:t>
            </w:r>
          </w:p>
          <w:p w14:paraId="4BF01F7F" w14:textId="5B4B7C0B"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Planificar la obra, hacer seguimiento de planifi</w:t>
            </w:r>
            <w:r w:rsidR="00680A01" w:rsidRPr="00BF33DE">
              <w:rPr>
                <w:rFonts w:asciiTheme="majorHAnsi" w:eastAsia="Times New Roman" w:hAnsiTheme="majorHAnsi" w:cstheme="majorHAnsi"/>
                <w:color w:val="1F1F1F"/>
                <w:lang w:val="es-ES" w:eastAsia="es-ES" w:bidi="ar-SA"/>
              </w:rPr>
              <w:t>c</w:t>
            </w:r>
            <w:r w:rsidRPr="00BF33DE">
              <w:rPr>
                <w:rFonts w:asciiTheme="majorHAnsi" w:eastAsia="Times New Roman" w:hAnsiTheme="majorHAnsi" w:cstheme="majorHAnsi"/>
                <w:color w:val="1F1F1F"/>
                <w:lang w:val="es-ES" w:eastAsia="es-ES" w:bidi="ar-SA"/>
              </w:rPr>
              <w:t>ación y cumplir los tiempos establecidos.</w:t>
            </w:r>
          </w:p>
          <w:p w14:paraId="55F51FA8" w14:textId="2711A4EF"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Hacer</w:t>
            </w:r>
            <w:r w:rsidR="00F971A0" w:rsidRPr="00BF33DE">
              <w:rPr>
                <w:rFonts w:asciiTheme="majorHAnsi" w:eastAsia="Times New Roman" w:hAnsiTheme="majorHAnsi" w:cstheme="majorHAnsi"/>
                <w:color w:val="1F1F1F"/>
                <w:lang w:val="es-ES" w:eastAsia="es-ES" w:bidi="ar-SA"/>
              </w:rPr>
              <w:t xml:space="preserve"> que se cumpla la normativa PRL. Se solicita el PRL 60 h.</w:t>
            </w:r>
          </w:p>
          <w:p w14:paraId="37CC45AD" w14:textId="69063013"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Coordinación de los trabajos con diferentes industriales y su</w:t>
            </w:r>
            <w:r w:rsidR="00A30563" w:rsidRPr="00BF33DE">
              <w:rPr>
                <w:rFonts w:asciiTheme="majorHAnsi" w:eastAsia="Times New Roman" w:hAnsiTheme="majorHAnsi" w:cstheme="majorHAnsi"/>
                <w:color w:val="1F1F1F"/>
                <w:lang w:val="es-ES" w:eastAsia="es-ES" w:bidi="ar-SA"/>
              </w:rPr>
              <w:t>b</w:t>
            </w:r>
            <w:r w:rsidRPr="00BF33DE">
              <w:rPr>
                <w:rFonts w:asciiTheme="majorHAnsi" w:eastAsia="Times New Roman" w:hAnsiTheme="majorHAnsi" w:cstheme="majorHAnsi"/>
                <w:color w:val="1F1F1F"/>
                <w:lang w:val="es-ES" w:eastAsia="es-ES" w:bidi="ar-SA"/>
              </w:rPr>
              <w:t>contratados.</w:t>
            </w:r>
          </w:p>
          <w:p w14:paraId="3299C8ED"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Propuesta de procedimientos, materiales y técnicas. Asesoramiento a los operarios.</w:t>
            </w:r>
          </w:p>
          <w:p w14:paraId="50BE0616" w14:textId="77777777"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Cálculo de materiales y medición de la obra ejecutada.</w:t>
            </w:r>
          </w:p>
          <w:p w14:paraId="24FC599A" w14:textId="417E0186" w:rsidR="00CB742B" w:rsidRPr="00BF33DE" w:rsidRDefault="00CB742B" w:rsidP="00A30563">
            <w:pPr>
              <w:numPr>
                <w:ilvl w:val="0"/>
                <w:numId w:val="15"/>
              </w:numPr>
              <w:shd w:val="clear" w:color="auto" w:fill="FFFFFF"/>
              <w:tabs>
                <w:tab w:val="clear" w:pos="720"/>
                <w:tab w:val="num" w:pos="547"/>
              </w:tabs>
              <w:spacing w:before="100" w:beforeAutospacing="1" w:after="100" w:afterAutospacing="1" w:line="240" w:lineRule="auto"/>
              <w:ind w:left="547"/>
              <w:rPr>
                <w:rFonts w:asciiTheme="majorHAnsi" w:eastAsia="Times New Roman" w:hAnsiTheme="majorHAnsi" w:cstheme="majorHAnsi"/>
                <w:color w:val="1F1F1F"/>
                <w:lang w:val="es-ES" w:eastAsia="es-ES" w:bidi="ar-SA"/>
              </w:rPr>
            </w:pPr>
            <w:r w:rsidRPr="00BF33DE">
              <w:rPr>
                <w:rFonts w:asciiTheme="majorHAnsi" w:eastAsia="Times New Roman" w:hAnsiTheme="majorHAnsi" w:cstheme="majorHAnsi"/>
                <w:color w:val="1F1F1F"/>
                <w:lang w:val="es-ES" w:eastAsia="es-ES" w:bidi="ar-SA"/>
              </w:rPr>
              <w:t>Supervis</w:t>
            </w:r>
            <w:r w:rsidR="00A30563" w:rsidRPr="00BF33DE">
              <w:rPr>
                <w:rFonts w:asciiTheme="majorHAnsi" w:eastAsia="Times New Roman" w:hAnsiTheme="majorHAnsi" w:cstheme="majorHAnsi"/>
                <w:color w:val="1F1F1F"/>
                <w:lang w:val="es-ES" w:eastAsia="es-ES" w:bidi="ar-SA"/>
              </w:rPr>
              <w:t>ión y verificació</w:t>
            </w:r>
            <w:r w:rsidRPr="00BF33DE">
              <w:rPr>
                <w:rFonts w:asciiTheme="majorHAnsi" w:eastAsia="Times New Roman" w:hAnsiTheme="majorHAnsi" w:cstheme="majorHAnsi"/>
                <w:color w:val="1F1F1F"/>
                <w:lang w:val="es-ES" w:eastAsia="es-ES" w:bidi="ar-SA"/>
              </w:rPr>
              <w:t>n de los procesos y resultados de los trabajos. Control de calidad.</w:t>
            </w:r>
          </w:p>
          <w:p w14:paraId="6BDF20B6" w14:textId="0831605C" w:rsidR="00CB742B" w:rsidRPr="00BF33DE" w:rsidRDefault="00A30563" w:rsidP="00A30563">
            <w:pPr>
              <w:shd w:val="clear" w:color="auto" w:fill="FFFFFF"/>
              <w:spacing w:after="0" w:line="300" w:lineRule="atLeast"/>
              <w:textAlignment w:val="baseline"/>
              <w:rPr>
                <w:rFonts w:asciiTheme="majorHAnsi" w:eastAsia="Times New Roman" w:hAnsiTheme="majorHAnsi" w:cstheme="majorHAnsi"/>
                <w:color w:val="2D3133"/>
                <w:sz w:val="24"/>
                <w:szCs w:val="24"/>
                <w:lang w:val="es-ES" w:eastAsia="es-ES" w:bidi="ar-SA"/>
              </w:rPr>
            </w:pPr>
            <w:r w:rsidRPr="00BF33DE">
              <w:rPr>
                <w:rFonts w:asciiTheme="majorHAnsi" w:eastAsia="Times New Roman" w:hAnsiTheme="majorHAnsi" w:cstheme="majorHAnsi"/>
                <w:b/>
                <w:lang w:val="es-ES" w:eastAsia="fr-FR" w:bidi="ar-SA"/>
              </w:rPr>
              <w:t>Tareas a realizar</w:t>
            </w:r>
            <w:r w:rsidR="00CB742B" w:rsidRPr="00BF33DE">
              <w:rPr>
                <w:rFonts w:asciiTheme="majorHAnsi" w:eastAsia="Times New Roman" w:hAnsiTheme="majorHAnsi" w:cstheme="majorHAnsi"/>
                <w:color w:val="2D3133"/>
                <w:sz w:val="24"/>
                <w:szCs w:val="24"/>
                <w:lang w:val="es-ES" w:eastAsia="es-ES" w:bidi="ar-SA"/>
              </w:rPr>
              <w:br/>
            </w:r>
          </w:p>
          <w:p w14:paraId="408D0696"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Apertura y cierre de la obra, recibo de los materiales y replanteos.</w:t>
            </w:r>
          </w:p>
          <w:p w14:paraId="5F47D601"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Supervisar la calidad de los trabajos realizados en la obra.</w:t>
            </w:r>
          </w:p>
          <w:p w14:paraId="04FC1476"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Coordinar los trabajos en la obra.</w:t>
            </w:r>
          </w:p>
          <w:p w14:paraId="6C153AAD"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Supervisar la correcta aplicación de la prevención de los riesgos en la obra.</w:t>
            </w:r>
          </w:p>
          <w:p w14:paraId="667C1F6A"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Cumplir con los requisitos y normas establecidas en el sistema de calidad y medio ambiente.</w:t>
            </w:r>
          </w:p>
          <w:p w14:paraId="3A9AAC13"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Correcta segregación y gestión de residuos.</w:t>
            </w:r>
          </w:p>
          <w:p w14:paraId="14D2E577" w14:textId="77777777" w:rsidR="00A30563"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Control del trabajo efectuado por los industriales y los subcontratas, tanto su ejecución como los medios empleados.</w:t>
            </w:r>
          </w:p>
          <w:p w14:paraId="69F6CE1E" w14:textId="79B9BDD3" w:rsidR="00CB742B" w:rsidRPr="00BF33DE" w:rsidRDefault="00CB742B" w:rsidP="00A30563">
            <w:pPr>
              <w:pStyle w:val="Prrafodelista"/>
              <w:numPr>
                <w:ilvl w:val="0"/>
                <w:numId w:val="19"/>
              </w:numPr>
              <w:shd w:val="clear" w:color="auto" w:fill="FFFFFF"/>
              <w:spacing w:after="0" w:line="300" w:lineRule="atLeast"/>
              <w:ind w:left="547"/>
              <w:textAlignment w:val="baseline"/>
              <w:rPr>
                <w:rFonts w:asciiTheme="majorHAnsi" w:eastAsia="Times New Roman" w:hAnsiTheme="majorHAnsi" w:cstheme="majorHAnsi"/>
                <w:color w:val="2D3133"/>
                <w:lang w:val="es-ES" w:eastAsia="es-ES" w:bidi="ar-SA"/>
              </w:rPr>
            </w:pPr>
            <w:r w:rsidRPr="00BF33DE">
              <w:rPr>
                <w:rFonts w:asciiTheme="majorHAnsi" w:eastAsia="Times New Roman" w:hAnsiTheme="majorHAnsi" w:cstheme="majorHAnsi"/>
                <w:color w:val="2D3133"/>
                <w:lang w:val="es-ES" w:eastAsia="es-ES" w:bidi="ar-SA"/>
              </w:rPr>
              <w:t>Elaborar los partes de trabajo diario.</w:t>
            </w:r>
          </w:p>
          <w:p w14:paraId="4DB7DBF9" w14:textId="7001F801" w:rsidR="00CB742B" w:rsidRPr="00BF33DE" w:rsidRDefault="00CB742B" w:rsidP="00F971A0">
            <w:pPr>
              <w:pStyle w:val="NormalWeb"/>
              <w:spacing w:before="0" w:beforeAutospacing="0" w:after="0" w:afterAutospacing="0" w:line="300" w:lineRule="atLeast"/>
              <w:textAlignment w:val="baseline"/>
              <w:rPr>
                <w:rFonts w:asciiTheme="majorHAnsi" w:hAnsiTheme="majorHAnsi" w:cstheme="majorHAnsi"/>
                <w:color w:val="0070C0"/>
                <w:lang w:val="es-ES"/>
              </w:rPr>
            </w:pPr>
          </w:p>
        </w:tc>
      </w:tr>
      <w:tr w:rsidR="00B548FA" w:rsidRPr="009C14CA" w14:paraId="7E13AD24" w14:textId="77777777" w:rsidTr="007E1033">
        <w:tc>
          <w:tcPr>
            <w:tcW w:w="2606" w:type="dxa"/>
            <w:shd w:val="clear" w:color="auto" w:fill="auto"/>
          </w:tcPr>
          <w:p w14:paraId="16A59E21" w14:textId="7DDA22BE"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697B6792" w14:textId="427EF7E5" w:rsidR="00501BA8" w:rsidRPr="00BF33DE" w:rsidRDefault="00501BA8" w:rsidP="00B548FA">
            <w:pPr>
              <w:jc w:val="center"/>
              <w:rPr>
                <w:rFonts w:asciiTheme="majorHAnsi" w:hAnsiTheme="majorHAnsi" w:cstheme="majorHAnsi"/>
                <w:sz w:val="20"/>
                <w:szCs w:val="20"/>
                <w:lang w:val="en-GB"/>
              </w:rPr>
            </w:pPr>
          </w:p>
          <w:p w14:paraId="1EF4DF92" w14:textId="59F84CF8" w:rsidR="00A76E58" w:rsidRPr="003C0B24" w:rsidRDefault="003C0B24" w:rsidP="003C0B24">
            <w:pPr>
              <w:jc w:val="both"/>
              <w:rPr>
                <w:rFonts w:asciiTheme="majorHAnsi" w:hAnsiTheme="majorHAnsi" w:cstheme="majorHAnsi"/>
                <w:sz w:val="20"/>
                <w:szCs w:val="20"/>
                <w:lang w:val="es-ES"/>
              </w:rPr>
            </w:pPr>
            <w:r w:rsidRPr="003C0B24">
              <w:rPr>
                <w:rFonts w:asciiTheme="majorHAnsi" w:hAnsiTheme="majorHAnsi" w:cstheme="majorHAnsi"/>
                <w:sz w:val="20"/>
                <w:szCs w:val="20"/>
                <w:lang w:val="es-ES"/>
              </w:rPr>
              <w:t>La eficiencia energética, la economía circular y la gesti</w:t>
            </w:r>
            <w:r>
              <w:rPr>
                <w:rFonts w:asciiTheme="majorHAnsi" w:hAnsiTheme="majorHAnsi" w:cstheme="majorHAnsi"/>
                <w:sz w:val="20"/>
                <w:szCs w:val="20"/>
                <w:lang w:val="es-ES"/>
              </w:rPr>
              <w:t>ó</w:t>
            </w:r>
            <w:r w:rsidRPr="003C0B24">
              <w:rPr>
                <w:rFonts w:asciiTheme="majorHAnsi" w:hAnsiTheme="majorHAnsi" w:cstheme="majorHAnsi"/>
                <w:sz w:val="20"/>
                <w:szCs w:val="20"/>
                <w:lang w:val="es-ES"/>
              </w:rPr>
              <w:t xml:space="preserve">n de residuos como ya hemos visto </w:t>
            </w:r>
            <w:r>
              <w:rPr>
                <w:rFonts w:asciiTheme="majorHAnsi" w:hAnsiTheme="majorHAnsi" w:cstheme="majorHAnsi"/>
                <w:sz w:val="20"/>
                <w:szCs w:val="20"/>
                <w:lang w:val="es-ES"/>
              </w:rPr>
              <w:t>tiene un marco regulatorio más o menos definido y los mandos intermedios de las obras de rehabilitación de edificios han de manejar competencias y habilidades como las que se indican a continuación.</w:t>
            </w:r>
          </w:p>
          <w:p w14:paraId="3331B3EA" w14:textId="294FAEAD" w:rsidR="00A76E58" w:rsidRPr="003C0B24" w:rsidRDefault="003C0B24" w:rsidP="00A76E58">
            <w:pPr>
              <w:jc w:val="both"/>
              <w:rPr>
                <w:rFonts w:asciiTheme="majorHAnsi" w:hAnsiTheme="majorHAnsi" w:cstheme="majorHAnsi"/>
                <w:lang w:val="es-ES"/>
              </w:rPr>
            </w:pPr>
            <w:r>
              <w:rPr>
                <w:rFonts w:asciiTheme="majorHAnsi" w:hAnsiTheme="majorHAnsi" w:cstheme="majorHAnsi"/>
                <w:lang w:val="es-ES"/>
              </w:rPr>
              <w:t xml:space="preserve">En materia de </w:t>
            </w:r>
            <w:r w:rsidR="00B1345E" w:rsidRPr="003C0B24">
              <w:rPr>
                <w:rFonts w:asciiTheme="majorHAnsi" w:hAnsiTheme="majorHAnsi" w:cstheme="majorHAnsi"/>
                <w:lang w:val="es-ES"/>
              </w:rPr>
              <w:t>EFICIENCIA ENERGÉTICA</w:t>
            </w:r>
            <w:r>
              <w:rPr>
                <w:rFonts w:asciiTheme="majorHAnsi" w:hAnsiTheme="majorHAnsi" w:cstheme="majorHAnsi"/>
                <w:lang w:val="es-ES"/>
              </w:rPr>
              <w:t>:</w:t>
            </w:r>
          </w:p>
          <w:p w14:paraId="490D0A34" w14:textId="05E20473" w:rsidR="00B1345E" w:rsidRPr="00B1345E" w:rsidRDefault="00B1345E" w:rsidP="00A76E58">
            <w:pPr>
              <w:jc w:val="both"/>
              <w:rPr>
                <w:rFonts w:asciiTheme="majorHAnsi" w:hAnsiTheme="majorHAnsi" w:cstheme="majorHAnsi"/>
                <w:lang w:val="es-ES"/>
              </w:rPr>
            </w:pPr>
            <w:r w:rsidRPr="00B1345E">
              <w:rPr>
                <w:rFonts w:asciiTheme="majorHAnsi" w:hAnsiTheme="majorHAnsi" w:cstheme="majorHAnsi"/>
                <w:lang w:val="es-ES"/>
              </w:rPr>
              <w:t xml:space="preserve">Ser capaz de controlar la </w:t>
            </w:r>
            <w:r>
              <w:rPr>
                <w:rFonts w:asciiTheme="majorHAnsi" w:hAnsiTheme="majorHAnsi" w:cstheme="majorHAnsi"/>
                <w:lang w:val="es-ES"/>
              </w:rPr>
              <w:t>ejecución de los elementos que influyen en la actuación energética del edificio utilizando la tecnología adecuada.</w:t>
            </w:r>
          </w:p>
          <w:p w14:paraId="3F5F684F" w14:textId="17840077" w:rsidR="00A76E58" w:rsidRDefault="00B1345E" w:rsidP="00A76E58">
            <w:pPr>
              <w:jc w:val="both"/>
              <w:rPr>
                <w:rFonts w:asciiTheme="majorHAnsi" w:hAnsiTheme="majorHAnsi" w:cstheme="majorHAnsi"/>
                <w:lang w:val="es-ES"/>
              </w:rPr>
            </w:pPr>
            <w:r w:rsidRPr="00B1345E">
              <w:rPr>
                <w:rFonts w:asciiTheme="majorHAnsi" w:hAnsiTheme="majorHAnsi" w:cstheme="majorHAnsi"/>
                <w:lang w:val="es-ES"/>
              </w:rPr>
              <w:t xml:space="preserve">Ser capaz de analizar el comportamiento </w:t>
            </w:r>
            <w:r>
              <w:rPr>
                <w:rFonts w:asciiTheme="majorHAnsi" w:hAnsiTheme="majorHAnsi" w:cstheme="majorHAnsi"/>
                <w:lang w:val="es-ES"/>
              </w:rPr>
              <w:t>térmico del edificio y el reconocimiento de patologías, identificando las fases a desarrollar en la rehabilitación de la envolvente del edificio.</w:t>
            </w:r>
          </w:p>
          <w:p w14:paraId="3E1289C1" w14:textId="05CCAAD3" w:rsidR="00B1345E" w:rsidRPr="00B1345E" w:rsidRDefault="00B1345E" w:rsidP="00A76E58">
            <w:pPr>
              <w:jc w:val="both"/>
              <w:rPr>
                <w:rFonts w:asciiTheme="majorHAnsi" w:hAnsiTheme="majorHAnsi" w:cstheme="majorHAnsi"/>
                <w:lang w:val="es-ES"/>
              </w:rPr>
            </w:pPr>
            <w:r>
              <w:rPr>
                <w:rFonts w:asciiTheme="majorHAnsi" w:hAnsiTheme="majorHAnsi" w:cstheme="majorHAnsi"/>
                <w:lang w:val="es-ES"/>
              </w:rPr>
              <w:t>Ser capaz de monitorizar la construcción de fachadas eficientes desde el punto de vista energético conforme a las especificaciones técnicas del proyecto.</w:t>
            </w:r>
          </w:p>
          <w:p w14:paraId="42EF0E05" w14:textId="3A6174CF" w:rsidR="00A76E58" w:rsidRPr="00B1345E" w:rsidRDefault="00B1345E" w:rsidP="00A76E58">
            <w:pPr>
              <w:jc w:val="both"/>
              <w:rPr>
                <w:rFonts w:asciiTheme="majorHAnsi" w:hAnsiTheme="majorHAnsi" w:cstheme="majorHAnsi"/>
                <w:lang w:val="es-ES"/>
              </w:rPr>
            </w:pPr>
            <w:r w:rsidRPr="00B1345E">
              <w:rPr>
                <w:rFonts w:asciiTheme="majorHAnsi" w:hAnsiTheme="majorHAnsi" w:cstheme="majorHAnsi"/>
                <w:lang w:val="es-ES"/>
              </w:rPr>
              <w:lastRenderedPageBreak/>
              <w:t>Ser capaz de controlar la</w:t>
            </w:r>
            <w:r>
              <w:rPr>
                <w:rFonts w:asciiTheme="majorHAnsi" w:hAnsiTheme="majorHAnsi" w:cstheme="majorHAnsi"/>
                <w:lang w:val="es-ES"/>
              </w:rPr>
              <w:t xml:space="preserve"> instalación de sistemas de aislamiento térmicos.</w:t>
            </w:r>
          </w:p>
          <w:p w14:paraId="1AD0465C" w14:textId="4EF1C90B" w:rsidR="00A76E58" w:rsidRPr="00B1345E" w:rsidRDefault="00B1345E" w:rsidP="00A76E58">
            <w:pPr>
              <w:jc w:val="both"/>
              <w:rPr>
                <w:rFonts w:asciiTheme="majorHAnsi" w:hAnsiTheme="majorHAnsi" w:cstheme="majorHAnsi"/>
                <w:lang w:val="es-ES"/>
              </w:rPr>
            </w:pPr>
            <w:r w:rsidRPr="00B1345E">
              <w:rPr>
                <w:rFonts w:asciiTheme="majorHAnsi" w:hAnsiTheme="majorHAnsi" w:cstheme="majorHAnsi"/>
                <w:lang w:val="es-ES"/>
              </w:rPr>
              <w:t>Ser capaz de controlar la</w:t>
            </w:r>
            <w:r>
              <w:rPr>
                <w:rFonts w:asciiTheme="majorHAnsi" w:hAnsiTheme="majorHAnsi" w:cstheme="majorHAnsi"/>
                <w:lang w:val="es-ES"/>
              </w:rPr>
              <w:t xml:space="preserve"> impermeabilización y aislamiento de cubiertas, muros y pisos subterráneos.</w:t>
            </w:r>
          </w:p>
          <w:p w14:paraId="2F3CCE8A" w14:textId="226D7102" w:rsidR="008549F6" w:rsidRPr="007648F7" w:rsidRDefault="003C0B24" w:rsidP="00A76E58">
            <w:pPr>
              <w:jc w:val="both"/>
              <w:rPr>
                <w:rFonts w:asciiTheme="majorHAnsi" w:hAnsiTheme="majorHAnsi" w:cstheme="majorHAnsi"/>
                <w:lang w:val="es-ES"/>
              </w:rPr>
            </w:pPr>
            <w:r>
              <w:rPr>
                <w:rFonts w:asciiTheme="majorHAnsi" w:hAnsiTheme="majorHAnsi" w:cstheme="majorHAnsi"/>
                <w:lang w:val="es-ES"/>
              </w:rPr>
              <w:t xml:space="preserve">En temas de </w:t>
            </w:r>
            <w:r w:rsidR="00B1345E" w:rsidRPr="007648F7">
              <w:rPr>
                <w:rFonts w:asciiTheme="majorHAnsi" w:hAnsiTheme="majorHAnsi" w:cstheme="majorHAnsi"/>
                <w:lang w:val="es-ES"/>
              </w:rPr>
              <w:t>ECONOMÍA CIRCULAR</w:t>
            </w:r>
            <w:r>
              <w:rPr>
                <w:rFonts w:asciiTheme="majorHAnsi" w:hAnsiTheme="majorHAnsi" w:cstheme="majorHAnsi"/>
                <w:lang w:val="es-ES"/>
              </w:rPr>
              <w:t>:</w:t>
            </w:r>
          </w:p>
          <w:p w14:paraId="536FB0DE" w14:textId="36B1CF12" w:rsidR="007648F7" w:rsidRPr="007648F7" w:rsidRDefault="007648F7" w:rsidP="00A76E58">
            <w:pPr>
              <w:jc w:val="both"/>
              <w:rPr>
                <w:rFonts w:asciiTheme="majorHAnsi" w:hAnsiTheme="majorHAnsi" w:cstheme="majorHAnsi"/>
                <w:lang w:val="es-ES"/>
              </w:rPr>
            </w:pPr>
            <w:r w:rsidRPr="007648F7">
              <w:rPr>
                <w:rFonts w:asciiTheme="majorHAnsi" w:hAnsiTheme="majorHAnsi" w:cstheme="majorHAnsi"/>
                <w:lang w:val="es-ES"/>
              </w:rPr>
              <w:t>Ser capaz d</w:t>
            </w:r>
            <w:r>
              <w:rPr>
                <w:rFonts w:asciiTheme="majorHAnsi" w:hAnsiTheme="majorHAnsi" w:cstheme="majorHAnsi"/>
                <w:lang w:val="es-ES"/>
              </w:rPr>
              <w:t>e implementar la economía circular y soluciones de protección medioambiental en todas las fases de construcción y utilización del edificio.</w:t>
            </w:r>
          </w:p>
          <w:p w14:paraId="48CA3641" w14:textId="6CF86ACE" w:rsidR="00A76E58" w:rsidRPr="003C0B24" w:rsidRDefault="003C0B24" w:rsidP="00A76E58">
            <w:pPr>
              <w:jc w:val="both"/>
              <w:rPr>
                <w:rFonts w:asciiTheme="majorHAnsi" w:hAnsiTheme="majorHAnsi" w:cstheme="majorHAnsi"/>
                <w:lang w:val="es-ES"/>
              </w:rPr>
            </w:pPr>
            <w:r>
              <w:rPr>
                <w:rFonts w:asciiTheme="majorHAnsi" w:hAnsiTheme="majorHAnsi" w:cstheme="majorHAnsi"/>
                <w:lang w:val="es-ES"/>
              </w:rPr>
              <w:t xml:space="preserve">Y en </w:t>
            </w:r>
            <w:r w:rsidR="009C14CA" w:rsidRPr="003C0B24">
              <w:rPr>
                <w:rFonts w:asciiTheme="majorHAnsi" w:hAnsiTheme="majorHAnsi" w:cstheme="majorHAnsi"/>
                <w:lang w:val="es-ES"/>
              </w:rPr>
              <w:t>GESTIÓN DE RESIDUOS</w:t>
            </w:r>
            <w:r w:rsidR="003549FB">
              <w:rPr>
                <w:rFonts w:asciiTheme="majorHAnsi" w:hAnsiTheme="majorHAnsi" w:cstheme="majorHAnsi"/>
                <w:lang w:val="es-ES"/>
              </w:rPr>
              <w:t>:</w:t>
            </w:r>
          </w:p>
          <w:p w14:paraId="1090480A" w14:textId="081B1959" w:rsidR="00A76E58" w:rsidRPr="009C14CA" w:rsidRDefault="009C14CA" w:rsidP="00A76E58">
            <w:pPr>
              <w:jc w:val="both"/>
              <w:rPr>
                <w:rFonts w:asciiTheme="majorHAnsi" w:hAnsiTheme="majorHAnsi" w:cstheme="majorHAnsi"/>
                <w:lang w:val="es-ES"/>
              </w:rPr>
            </w:pPr>
            <w:r w:rsidRPr="009C14CA">
              <w:rPr>
                <w:rFonts w:asciiTheme="majorHAnsi" w:hAnsiTheme="majorHAnsi" w:cstheme="majorHAnsi"/>
                <w:lang w:val="es-ES"/>
              </w:rPr>
              <w:t xml:space="preserve">Ser capaz de monitorizar la cadena de residuos en las fases de construcción y demolición, supervisando todas las fases de proceso constructivo. </w:t>
            </w:r>
          </w:p>
          <w:p w14:paraId="6AB00744" w14:textId="10508BD6" w:rsidR="00A76E58" w:rsidRPr="009C14CA" w:rsidRDefault="009C14CA" w:rsidP="009C14CA">
            <w:pPr>
              <w:jc w:val="both"/>
              <w:rPr>
                <w:rFonts w:asciiTheme="majorHAnsi" w:hAnsiTheme="majorHAnsi" w:cstheme="majorHAnsi"/>
                <w:sz w:val="20"/>
                <w:szCs w:val="20"/>
                <w:lang w:val="es-ES"/>
              </w:rPr>
            </w:pPr>
            <w:r w:rsidRPr="009C14CA">
              <w:rPr>
                <w:rFonts w:asciiTheme="majorHAnsi" w:hAnsiTheme="majorHAnsi" w:cstheme="majorHAnsi"/>
                <w:lang w:val="es-ES"/>
              </w:rPr>
              <w:t>Ser capaz de controlar la gesti</w:t>
            </w:r>
            <w:r w:rsidR="003C0B24">
              <w:rPr>
                <w:rFonts w:asciiTheme="majorHAnsi" w:hAnsiTheme="majorHAnsi" w:cstheme="majorHAnsi"/>
                <w:lang w:val="es-ES"/>
              </w:rPr>
              <w:t>ó</w:t>
            </w:r>
            <w:r w:rsidRPr="009C14CA">
              <w:rPr>
                <w:rFonts w:asciiTheme="majorHAnsi" w:hAnsiTheme="majorHAnsi" w:cstheme="majorHAnsi"/>
                <w:lang w:val="es-ES"/>
              </w:rPr>
              <w:t>n de determinados mate</w:t>
            </w:r>
            <w:r>
              <w:rPr>
                <w:rFonts w:asciiTheme="majorHAnsi" w:hAnsiTheme="majorHAnsi" w:cstheme="majorHAnsi"/>
                <w:lang w:val="es-ES"/>
              </w:rPr>
              <w:t xml:space="preserve">riales de residuos. </w:t>
            </w:r>
            <w:proofErr w:type="spellStart"/>
            <w:r w:rsidR="00D62715" w:rsidRPr="009C14CA">
              <w:rPr>
                <w:rFonts w:asciiTheme="majorHAnsi" w:hAnsiTheme="majorHAnsi" w:cstheme="majorHAnsi"/>
                <w:lang w:val="es-ES"/>
              </w:rPr>
              <w:t>Source</w:t>
            </w:r>
            <w:proofErr w:type="spellEnd"/>
            <w:r w:rsidR="00D62715" w:rsidRPr="009C14CA">
              <w:rPr>
                <w:rFonts w:asciiTheme="majorHAnsi" w:hAnsiTheme="majorHAnsi" w:cstheme="majorHAnsi"/>
                <w:lang w:val="es-ES"/>
              </w:rPr>
              <w:t xml:space="preserve">: </w:t>
            </w:r>
            <w:hyperlink r:id="rId44" w:history="1">
              <w:r w:rsidR="00D62715" w:rsidRPr="009C14CA">
                <w:rPr>
                  <w:rStyle w:val="Hipervnculo"/>
                  <w:rFonts w:asciiTheme="majorHAnsi" w:hAnsiTheme="majorHAnsi" w:cstheme="majorHAnsi"/>
                  <w:lang w:val="es-ES"/>
                </w:rPr>
                <w:t xml:space="preserve">ICARO </w:t>
              </w:r>
              <w:proofErr w:type="spellStart"/>
              <w:r w:rsidR="00D62715" w:rsidRPr="009C14CA">
                <w:rPr>
                  <w:rStyle w:val="Hipervnculo"/>
                  <w:rFonts w:asciiTheme="majorHAnsi" w:hAnsiTheme="majorHAnsi" w:cstheme="majorHAnsi"/>
                  <w:lang w:val="es-ES"/>
                </w:rPr>
                <w:t>project</w:t>
              </w:r>
              <w:proofErr w:type="spellEnd"/>
            </w:hyperlink>
          </w:p>
        </w:tc>
      </w:tr>
      <w:tr w:rsidR="00B548FA" w:rsidRPr="00827112" w14:paraId="6DDE4F0E" w14:textId="77777777" w:rsidTr="007E1033">
        <w:tc>
          <w:tcPr>
            <w:tcW w:w="2606" w:type="dxa"/>
            <w:shd w:val="clear" w:color="auto" w:fill="auto"/>
          </w:tcPr>
          <w:p w14:paraId="53E63E6E" w14:textId="0A2854BE"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legal and normative challenges and barriers faced for site managers and team leaders related to building renovation sites</w:t>
            </w:r>
          </w:p>
        </w:tc>
        <w:tc>
          <w:tcPr>
            <w:tcW w:w="7028" w:type="dxa"/>
            <w:shd w:val="clear" w:color="auto" w:fill="auto"/>
          </w:tcPr>
          <w:p w14:paraId="733E9D9B" w14:textId="0C418B7A" w:rsidR="003A1B23" w:rsidRDefault="00FD2C85" w:rsidP="000F0441">
            <w:pPr>
              <w:jc w:val="both"/>
              <w:rPr>
                <w:rFonts w:asciiTheme="majorHAnsi" w:hAnsiTheme="majorHAnsi" w:cstheme="majorHAnsi"/>
                <w:lang w:val="es-ES"/>
              </w:rPr>
            </w:pPr>
            <w:r w:rsidRPr="00FD2C85">
              <w:rPr>
                <w:rFonts w:asciiTheme="majorHAnsi" w:hAnsiTheme="majorHAnsi" w:cstheme="majorHAnsi"/>
                <w:shd w:val="clear" w:color="auto" w:fill="FFFFFF"/>
                <w:lang w:val="es-ES"/>
              </w:rPr>
              <w:t>La rehabilitación energética de edificios es uno de los pilares del Pacto Verde Europeo y del Plan Nacional Integrado de Energía y Clima</w:t>
            </w:r>
            <w:r w:rsidRPr="00C6619E">
              <w:rPr>
                <w:rFonts w:asciiTheme="majorHAnsi" w:hAnsiTheme="majorHAnsi" w:cstheme="majorHAnsi"/>
                <w:lang w:val="es-ES"/>
              </w:rPr>
              <w:t xml:space="preserve"> </w:t>
            </w:r>
            <w:r>
              <w:rPr>
                <w:rFonts w:asciiTheme="majorHAnsi" w:hAnsiTheme="majorHAnsi" w:cstheme="majorHAnsi"/>
                <w:lang w:val="es-ES"/>
              </w:rPr>
              <w:t>y l</w:t>
            </w:r>
            <w:r w:rsidR="00C6619E" w:rsidRPr="00C6619E">
              <w:rPr>
                <w:rFonts w:asciiTheme="majorHAnsi" w:hAnsiTheme="majorHAnsi" w:cstheme="majorHAnsi"/>
                <w:lang w:val="es-ES"/>
              </w:rPr>
              <w:t xml:space="preserve">os mandos intermedios </w:t>
            </w:r>
            <w:r>
              <w:rPr>
                <w:rFonts w:asciiTheme="majorHAnsi" w:hAnsiTheme="majorHAnsi" w:cstheme="majorHAnsi"/>
                <w:lang w:val="es-ES"/>
              </w:rPr>
              <w:t>han de conocer y</w:t>
            </w:r>
            <w:r w:rsidR="00C6619E" w:rsidRPr="00C6619E">
              <w:rPr>
                <w:rFonts w:asciiTheme="majorHAnsi" w:hAnsiTheme="majorHAnsi" w:cstheme="majorHAnsi"/>
                <w:lang w:val="es-ES"/>
              </w:rPr>
              <w:t xml:space="preserve"> hacer cumplir la normativa vigente relacionada con </w:t>
            </w:r>
            <w:r>
              <w:rPr>
                <w:rFonts w:asciiTheme="majorHAnsi" w:hAnsiTheme="majorHAnsi" w:cstheme="majorHAnsi"/>
                <w:lang w:val="es-ES"/>
              </w:rPr>
              <w:t xml:space="preserve">ello para colaborar en la </w:t>
            </w:r>
            <w:r w:rsidR="00C6619E" w:rsidRPr="00C6619E">
              <w:rPr>
                <w:rFonts w:asciiTheme="majorHAnsi" w:hAnsiTheme="majorHAnsi" w:cstheme="majorHAnsi"/>
                <w:lang w:val="es-ES"/>
              </w:rPr>
              <w:t xml:space="preserve">reducción de la huella de carbono </w:t>
            </w:r>
            <w:r>
              <w:rPr>
                <w:rFonts w:asciiTheme="majorHAnsi" w:hAnsiTheme="majorHAnsi" w:cstheme="majorHAnsi"/>
                <w:lang w:val="es-ES"/>
              </w:rPr>
              <w:t>mediante la optimización de la eficiencia energética de los edificios y la utilización de fuentes de energía renovables alternativas</w:t>
            </w:r>
            <w:r w:rsidR="00C6619E" w:rsidRPr="00C6619E">
              <w:rPr>
                <w:rFonts w:asciiTheme="majorHAnsi" w:hAnsiTheme="majorHAnsi" w:cstheme="majorHAnsi"/>
                <w:lang w:val="es-ES"/>
              </w:rPr>
              <w:t>.</w:t>
            </w:r>
          </w:p>
          <w:p w14:paraId="42F5E1A5" w14:textId="23477D63" w:rsidR="00FD2C85" w:rsidRPr="00FD2C85" w:rsidRDefault="00FD2C85" w:rsidP="000F0441">
            <w:pPr>
              <w:jc w:val="both"/>
              <w:rPr>
                <w:rFonts w:asciiTheme="majorHAnsi" w:hAnsiTheme="majorHAnsi" w:cstheme="majorHAnsi"/>
                <w:lang w:val="es-ES"/>
              </w:rPr>
            </w:pPr>
          </w:p>
        </w:tc>
      </w:tr>
      <w:tr w:rsidR="00B548FA" w:rsidRPr="00827112" w14:paraId="53A0BAB6" w14:textId="77777777" w:rsidTr="007E1033">
        <w:tc>
          <w:tcPr>
            <w:tcW w:w="2606" w:type="dxa"/>
            <w:shd w:val="clear" w:color="auto" w:fill="auto"/>
          </w:tcPr>
          <w:p w14:paraId="048BBD4E" w14:textId="0929F5CF"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Identification of managerial/ organizational challenges and barriers faced for site managers and team leaders related to building renovation sites, including digital skills today and in the future.</w:t>
            </w:r>
          </w:p>
        </w:tc>
        <w:tc>
          <w:tcPr>
            <w:tcW w:w="7028" w:type="dxa"/>
            <w:shd w:val="clear" w:color="auto" w:fill="auto"/>
          </w:tcPr>
          <w:p w14:paraId="385A77A9" w14:textId="4D4BE576" w:rsidR="006E2D9E" w:rsidRDefault="006E2D9E" w:rsidP="00697655">
            <w:pPr>
              <w:jc w:val="both"/>
              <w:rPr>
                <w:rFonts w:asciiTheme="majorHAnsi" w:hAnsiTheme="majorHAnsi" w:cstheme="majorHAnsi"/>
                <w:lang w:val="es-ES"/>
              </w:rPr>
            </w:pPr>
            <w:r w:rsidRPr="006E2D9E">
              <w:rPr>
                <w:rFonts w:asciiTheme="majorHAnsi" w:hAnsiTheme="majorHAnsi" w:cstheme="majorHAnsi"/>
                <w:lang w:val="es-ES"/>
              </w:rPr>
              <w:t xml:space="preserve">Pero además, el sector de la construcción  se enfrenta simultáneamente a la cuarta revolución industrial, caracterizada por la </w:t>
            </w:r>
            <w:proofErr w:type="spellStart"/>
            <w:r w:rsidRPr="006E2D9E">
              <w:rPr>
                <w:rFonts w:asciiTheme="majorHAnsi" w:hAnsiTheme="majorHAnsi" w:cstheme="majorHAnsi"/>
                <w:lang w:val="es-ES"/>
              </w:rPr>
              <w:t>hiperconectividad</w:t>
            </w:r>
            <w:proofErr w:type="spellEnd"/>
            <w:r w:rsidRPr="006E2D9E">
              <w:rPr>
                <w:rFonts w:asciiTheme="majorHAnsi" w:hAnsiTheme="majorHAnsi" w:cstheme="majorHAnsi"/>
                <w:lang w:val="es-ES"/>
              </w:rPr>
              <w:t xml:space="preserve">, Internet de las Cosas, </w:t>
            </w:r>
            <w:proofErr w:type="spellStart"/>
            <w:r w:rsidRPr="006E2D9E">
              <w:rPr>
                <w:rFonts w:asciiTheme="majorHAnsi" w:hAnsiTheme="majorHAnsi" w:cstheme="majorHAnsi"/>
                <w:lang w:val="es-ES"/>
              </w:rPr>
              <w:t>microfabricación</w:t>
            </w:r>
            <w:proofErr w:type="spellEnd"/>
            <w:r w:rsidRPr="006E2D9E">
              <w:rPr>
                <w:rFonts w:asciiTheme="majorHAnsi" w:hAnsiTheme="majorHAnsi" w:cstheme="majorHAnsi"/>
                <w:lang w:val="es-ES"/>
              </w:rPr>
              <w:t xml:space="preserve"> con impresoras 3D, fabricación robotizada, Big Data… Y es el sector menos digitalizado del mundo, por debajo de la agricultura, la pesca y la caza. Por ello, le queda un largo camino por recorrer y debe afrontar aspectos tales como el BIM, la realidad virtual, y los nuevos materiales que surgen fruto de la innovación y de la evolución tecnológica, de la que surgen conceptos como los Sistemas </w:t>
            </w:r>
            <w:proofErr w:type="spellStart"/>
            <w:r w:rsidRPr="006E2D9E">
              <w:rPr>
                <w:rFonts w:asciiTheme="majorHAnsi" w:hAnsiTheme="majorHAnsi" w:cstheme="majorHAnsi"/>
                <w:lang w:val="es-ES"/>
              </w:rPr>
              <w:t>Ciberfísicos</w:t>
            </w:r>
            <w:proofErr w:type="spellEnd"/>
            <w:r w:rsidRPr="006E2D9E">
              <w:rPr>
                <w:rFonts w:asciiTheme="majorHAnsi" w:hAnsiTheme="majorHAnsi" w:cstheme="majorHAnsi"/>
                <w:lang w:val="es-ES"/>
              </w:rPr>
              <w:t xml:space="preserve">, los productos e industrias inteligentes, el </w:t>
            </w:r>
            <w:proofErr w:type="spellStart"/>
            <w:r w:rsidRPr="006E2D9E">
              <w:rPr>
                <w:rFonts w:asciiTheme="majorHAnsi" w:hAnsiTheme="majorHAnsi" w:cstheme="majorHAnsi"/>
                <w:lang w:val="es-ES"/>
              </w:rPr>
              <w:t>IoT</w:t>
            </w:r>
            <w:proofErr w:type="spellEnd"/>
            <w:r w:rsidRPr="006E2D9E">
              <w:rPr>
                <w:rFonts w:asciiTheme="majorHAnsi" w:hAnsiTheme="majorHAnsi" w:cstheme="majorHAnsi"/>
                <w:lang w:val="es-ES"/>
              </w:rPr>
              <w:t xml:space="preserve">, la </w:t>
            </w:r>
            <w:proofErr w:type="spellStart"/>
            <w:r w:rsidRPr="006E2D9E">
              <w:rPr>
                <w:rFonts w:asciiTheme="majorHAnsi" w:hAnsiTheme="majorHAnsi" w:cstheme="majorHAnsi"/>
                <w:lang w:val="es-ES"/>
              </w:rPr>
              <w:t>hiperconectividad</w:t>
            </w:r>
            <w:proofErr w:type="spellEnd"/>
            <w:r w:rsidRPr="006E2D9E">
              <w:rPr>
                <w:rFonts w:asciiTheme="majorHAnsi" w:hAnsiTheme="majorHAnsi" w:cstheme="majorHAnsi"/>
                <w:lang w:val="es-ES"/>
              </w:rPr>
              <w:t xml:space="preserve"> o el Big Data.</w:t>
            </w:r>
          </w:p>
          <w:p w14:paraId="5161A7B4" w14:textId="4B8DD6D7" w:rsidR="006E2D9E" w:rsidRPr="006E2D9E" w:rsidRDefault="006E2D9E" w:rsidP="00697655">
            <w:pPr>
              <w:jc w:val="both"/>
              <w:rPr>
                <w:rFonts w:asciiTheme="majorHAnsi" w:hAnsiTheme="majorHAnsi" w:cstheme="majorHAnsi"/>
                <w:bCs/>
                <w:lang w:val="es-ES"/>
              </w:rPr>
            </w:pPr>
            <w:r>
              <w:rPr>
                <w:rFonts w:asciiTheme="majorHAnsi" w:hAnsiTheme="majorHAnsi" w:cstheme="majorHAnsi"/>
                <w:bCs/>
                <w:lang w:val="es-ES"/>
              </w:rPr>
              <w:t>Los mandos intermedios de las obras de rehabilitación de edificios deberán contemplar a corto plazo competencias y habilidades relacionadas como las que se indican a continuación:</w:t>
            </w:r>
          </w:p>
          <w:p w14:paraId="3BA2C3E8" w14:textId="11F93A10" w:rsidR="008A7AB9" w:rsidRPr="00B17F10" w:rsidRDefault="0039599C" w:rsidP="00697655">
            <w:pPr>
              <w:jc w:val="both"/>
              <w:rPr>
                <w:rFonts w:asciiTheme="majorHAnsi" w:hAnsiTheme="majorHAnsi" w:cstheme="majorHAnsi"/>
                <w:b/>
                <w:lang w:val="es-ES"/>
              </w:rPr>
            </w:pPr>
            <w:r w:rsidRPr="00B17F10">
              <w:rPr>
                <w:rFonts w:asciiTheme="majorHAnsi" w:hAnsiTheme="majorHAnsi" w:cstheme="majorHAnsi"/>
                <w:b/>
                <w:lang w:val="es-ES"/>
              </w:rPr>
              <w:t>COMPETENCIAS DIGITALES</w:t>
            </w:r>
          </w:p>
          <w:p w14:paraId="10A99C1E" w14:textId="62131A95" w:rsidR="0039599C" w:rsidRPr="0039599C" w:rsidRDefault="0039599C" w:rsidP="00697655">
            <w:pPr>
              <w:jc w:val="both"/>
              <w:rPr>
                <w:rFonts w:asciiTheme="majorHAnsi" w:hAnsiTheme="majorHAnsi" w:cstheme="majorHAnsi"/>
                <w:lang w:val="es-ES"/>
              </w:rPr>
            </w:pPr>
            <w:r w:rsidRPr="0039599C">
              <w:rPr>
                <w:rFonts w:asciiTheme="majorHAnsi" w:hAnsiTheme="majorHAnsi" w:cstheme="majorHAnsi"/>
                <w:lang w:val="es-ES"/>
              </w:rPr>
              <w:t>Ser capaz de obtener la</w:t>
            </w:r>
            <w:r>
              <w:rPr>
                <w:rFonts w:asciiTheme="majorHAnsi" w:hAnsiTheme="majorHAnsi" w:cstheme="majorHAnsi"/>
                <w:lang w:val="es-ES"/>
              </w:rPr>
              <w:t xml:space="preserve"> información y los datos necesarios para el trabajo a realizar.</w:t>
            </w:r>
          </w:p>
          <w:p w14:paraId="0485EF9B" w14:textId="167F58FD" w:rsidR="00B548FA" w:rsidRPr="0039599C" w:rsidRDefault="0039599C" w:rsidP="00697655">
            <w:pPr>
              <w:jc w:val="both"/>
              <w:rPr>
                <w:rFonts w:asciiTheme="majorHAnsi" w:hAnsiTheme="majorHAnsi" w:cstheme="majorHAnsi"/>
                <w:lang w:val="es-ES"/>
              </w:rPr>
            </w:pPr>
            <w:r w:rsidRPr="0039599C">
              <w:rPr>
                <w:rFonts w:asciiTheme="majorHAnsi" w:hAnsiTheme="majorHAnsi" w:cstheme="majorHAnsi"/>
                <w:lang w:val="es-ES"/>
              </w:rPr>
              <w:lastRenderedPageBreak/>
              <w:t>Ser capaz de comunicarse y</w:t>
            </w:r>
            <w:r>
              <w:rPr>
                <w:rFonts w:asciiTheme="majorHAnsi" w:hAnsiTheme="majorHAnsi" w:cstheme="majorHAnsi"/>
                <w:lang w:val="es-ES"/>
              </w:rPr>
              <w:t xml:space="preserve"> colaborar con otras personas implicadas en el proceso constructivo y con su propios compañeros.</w:t>
            </w:r>
          </w:p>
          <w:p w14:paraId="7B29A306" w14:textId="01BA965D" w:rsidR="008A7AB9" w:rsidRPr="0039599C" w:rsidRDefault="0039599C" w:rsidP="00697655">
            <w:pPr>
              <w:jc w:val="both"/>
              <w:rPr>
                <w:rFonts w:asciiTheme="majorHAnsi" w:hAnsiTheme="majorHAnsi" w:cstheme="majorHAnsi"/>
                <w:lang w:val="es-ES"/>
              </w:rPr>
            </w:pPr>
            <w:r w:rsidRPr="0039599C">
              <w:rPr>
                <w:rFonts w:asciiTheme="majorHAnsi" w:hAnsiTheme="majorHAnsi" w:cstheme="majorHAnsi"/>
                <w:lang w:val="es-ES"/>
              </w:rPr>
              <w:t>Ser capaz de crear, entender</w:t>
            </w:r>
            <w:r>
              <w:rPr>
                <w:rFonts w:asciiTheme="majorHAnsi" w:hAnsiTheme="majorHAnsi" w:cstheme="majorHAnsi"/>
                <w:lang w:val="es-ES"/>
              </w:rPr>
              <w:t>, controlar y analizar contenido digital en el ámbito de la construcción.</w:t>
            </w:r>
          </w:p>
          <w:p w14:paraId="57E7D8A0" w14:textId="5A0D17F7" w:rsidR="008A7AB9" w:rsidRPr="0039599C" w:rsidRDefault="0039599C" w:rsidP="00697655">
            <w:pPr>
              <w:jc w:val="both"/>
              <w:rPr>
                <w:rFonts w:asciiTheme="majorHAnsi" w:hAnsiTheme="majorHAnsi" w:cstheme="majorHAnsi"/>
                <w:lang w:val="es-ES"/>
              </w:rPr>
            </w:pPr>
            <w:r w:rsidRPr="0039599C">
              <w:rPr>
                <w:rFonts w:asciiTheme="majorHAnsi" w:hAnsiTheme="majorHAnsi" w:cstheme="majorHAnsi"/>
                <w:lang w:val="es-ES"/>
              </w:rPr>
              <w:t>Ser capaz de proteger datos personale</w:t>
            </w:r>
            <w:r>
              <w:rPr>
                <w:rFonts w:asciiTheme="majorHAnsi" w:hAnsiTheme="majorHAnsi" w:cstheme="majorHAnsi"/>
                <w:lang w:val="es-ES"/>
              </w:rPr>
              <w:t>s, así como otros datos de carácter digital.</w:t>
            </w:r>
          </w:p>
          <w:p w14:paraId="3C47648D" w14:textId="77777777" w:rsidR="00D62715" w:rsidRPr="00784E0E" w:rsidRDefault="00D62715" w:rsidP="00697655">
            <w:pPr>
              <w:jc w:val="both"/>
              <w:rPr>
                <w:rFonts w:asciiTheme="majorHAnsi" w:hAnsiTheme="majorHAnsi" w:cstheme="majorHAnsi"/>
                <w:lang w:val="pt-PT"/>
              </w:rPr>
            </w:pPr>
            <w:r w:rsidRPr="00784E0E">
              <w:rPr>
                <w:rFonts w:asciiTheme="majorHAnsi" w:hAnsiTheme="majorHAnsi" w:cstheme="majorHAnsi"/>
                <w:lang w:val="pt-PT"/>
              </w:rPr>
              <w:t xml:space="preserve">Source: </w:t>
            </w:r>
            <w:r w:rsidR="00D30E57">
              <w:rPr>
                <w:rStyle w:val="Hipervnculo"/>
                <w:rFonts w:asciiTheme="majorHAnsi" w:hAnsiTheme="majorHAnsi" w:cstheme="majorHAnsi"/>
                <w:lang w:val="pt-PT"/>
              </w:rPr>
              <w:fldChar w:fldCharType="begin"/>
            </w:r>
            <w:r w:rsidR="00D30E57">
              <w:rPr>
                <w:rStyle w:val="Hipervnculo"/>
                <w:rFonts w:asciiTheme="majorHAnsi" w:hAnsiTheme="majorHAnsi" w:cstheme="majorHAnsi"/>
                <w:lang w:val="pt-PT"/>
              </w:rPr>
              <w:instrText xml:space="preserve"> HYPERLINK "http://www.icaroproject.eu/en/" </w:instrText>
            </w:r>
            <w:r w:rsidR="00D30E57">
              <w:rPr>
                <w:rStyle w:val="Hipervnculo"/>
                <w:rFonts w:asciiTheme="majorHAnsi" w:hAnsiTheme="majorHAnsi" w:cstheme="majorHAnsi"/>
                <w:lang w:val="pt-PT"/>
              </w:rPr>
              <w:fldChar w:fldCharType="separate"/>
            </w:r>
            <w:r w:rsidRPr="00784E0E">
              <w:rPr>
                <w:rStyle w:val="Hipervnculo"/>
                <w:rFonts w:asciiTheme="majorHAnsi" w:hAnsiTheme="majorHAnsi" w:cstheme="majorHAnsi"/>
                <w:lang w:val="pt-PT"/>
              </w:rPr>
              <w:t>ICARO project</w:t>
            </w:r>
            <w:r w:rsidR="00D30E57">
              <w:rPr>
                <w:rStyle w:val="Hipervnculo"/>
                <w:rFonts w:asciiTheme="majorHAnsi" w:hAnsiTheme="majorHAnsi" w:cstheme="majorHAnsi"/>
                <w:lang w:val="pt-PT"/>
              </w:rPr>
              <w:fldChar w:fldCharType="end"/>
            </w:r>
          </w:p>
          <w:p w14:paraId="7FEA1E7E" w14:textId="0F699F73" w:rsidR="003A1B23" w:rsidRPr="00784E0E" w:rsidRDefault="003A1B23" w:rsidP="00697655">
            <w:pPr>
              <w:jc w:val="both"/>
              <w:rPr>
                <w:rFonts w:asciiTheme="majorHAnsi" w:hAnsiTheme="majorHAnsi" w:cstheme="majorHAnsi"/>
                <w:sz w:val="20"/>
                <w:szCs w:val="20"/>
                <w:lang w:val="pt-PT"/>
              </w:rPr>
            </w:pPr>
            <w:r w:rsidRPr="00784E0E">
              <w:rPr>
                <w:rFonts w:asciiTheme="majorHAnsi" w:hAnsiTheme="majorHAnsi" w:cstheme="majorHAnsi"/>
                <w:color w:val="333333"/>
                <w:sz w:val="21"/>
                <w:szCs w:val="21"/>
                <w:lang w:val="pt-PT"/>
              </w:rPr>
              <w:t xml:space="preserve">Source: </w:t>
            </w:r>
            <w:hyperlink r:id="rId45" w:history="1">
              <w:r w:rsidRPr="00784E0E">
                <w:rPr>
                  <w:rStyle w:val="Hipervnculo"/>
                  <w:rFonts w:asciiTheme="majorHAnsi" w:hAnsiTheme="majorHAnsi" w:cstheme="majorHAnsi"/>
                  <w:sz w:val="21"/>
                  <w:szCs w:val="21"/>
                  <w:lang w:val="pt-PT"/>
                </w:rPr>
                <w:t>Jornada Fachadas 4.0</w:t>
              </w:r>
            </w:hyperlink>
          </w:p>
        </w:tc>
      </w:tr>
      <w:tr w:rsidR="00B548FA" w:rsidRPr="00BF33DE" w14:paraId="3463D360" w14:textId="77777777" w:rsidTr="007E1033">
        <w:tc>
          <w:tcPr>
            <w:tcW w:w="2606" w:type="dxa"/>
            <w:shd w:val="clear" w:color="auto" w:fill="auto"/>
          </w:tcPr>
          <w:p w14:paraId="5827CA88" w14:textId="6F7E2442"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skills needs of site managers and team leaders in building renovation sites related to health and safety rules on worksite (today and in the future).</w:t>
            </w:r>
          </w:p>
        </w:tc>
        <w:tc>
          <w:tcPr>
            <w:tcW w:w="7028" w:type="dxa"/>
            <w:shd w:val="clear" w:color="auto" w:fill="auto"/>
          </w:tcPr>
          <w:p w14:paraId="4838BD34" w14:textId="6F4D4F62" w:rsidR="00C4157E" w:rsidRPr="00B17F10" w:rsidRDefault="00C4157E" w:rsidP="00D62715">
            <w:pPr>
              <w:rPr>
                <w:rFonts w:asciiTheme="majorHAnsi" w:hAnsiTheme="majorHAnsi" w:cstheme="majorHAnsi"/>
                <w:b/>
                <w:lang w:val="es-ES"/>
              </w:rPr>
            </w:pPr>
            <w:r w:rsidRPr="00B17F10">
              <w:rPr>
                <w:rFonts w:asciiTheme="majorHAnsi" w:hAnsiTheme="majorHAnsi" w:cstheme="majorHAnsi"/>
                <w:b/>
                <w:lang w:val="es-ES"/>
              </w:rPr>
              <w:t>H&amp;S SKILLS</w:t>
            </w:r>
          </w:p>
          <w:p w14:paraId="5CA0B237" w14:textId="1EA78B14" w:rsidR="00B548FA" w:rsidRPr="000F0441" w:rsidRDefault="000F0441" w:rsidP="00D62715">
            <w:pPr>
              <w:rPr>
                <w:rFonts w:asciiTheme="majorHAnsi" w:hAnsiTheme="majorHAnsi" w:cstheme="majorHAnsi"/>
                <w:lang w:val="es-ES"/>
              </w:rPr>
            </w:pPr>
            <w:r w:rsidRPr="000F0441">
              <w:rPr>
                <w:rFonts w:asciiTheme="majorHAnsi" w:hAnsiTheme="majorHAnsi" w:cstheme="majorHAnsi"/>
                <w:lang w:val="es-ES"/>
              </w:rPr>
              <w:t xml:space="preserve">En materia de Seguridad e Higiene en el trabajo, ha de ser capaz de implementar </w:t>
            </w:r>
            <w:r>
              <w:rPr>
                <w:rFonts w:asciiTheme="majorHAnsi" w:hAnsiTheme="majorHAnsi" w:cstheme="majorHAnsi"/>
                <w:lang w:val="es-ES"/>
              </w:rPr>
              <w:t xml:space="preserve">soluciones básicas en esta materia en todas las fases del proceso </w:t>
            </w:r>
            <w:r w:rsidR="00052D63">
              <w:rPr>
                <w:rFonts w:asciiTheme="majorHAnsi" w:hAnsiTheme="majorHAnsi" w:cstheme="majorHAnsi"/>
                <w:lang w:val="es-ES"/>
              </w:rPr>
              <w:t>de rehabilitación, incluyendo las derivadas de la utilización de nuevos materiales y nuevos modelos constructivos.</w:t>
            </w:r>
          </w:p>
          <w:p w14:paraId="0991AB43" w14:textId="1BE1CA4A" w:rsidR="00D62715" w:rsidRPr="00BF33DE" w:rsidRDefault="00D62715" w:rsidP="00D62715">
            <w:pPr>
              <w:rPr>
                <w:rFonts w:asciiTheme="majorHAnsi" w:hAnsiTheme="majorHAnsi" w:cstheme="majorHAnsi"/>
                <w:sz w:val="20"/>
                <w:szCs w:val="20"/>
                <w:lang w:val="en-GB"/>
              </w:rPr>
            </w:pPr>
            <w:r w:rsidRPr="00BF33DE">
              <w:rPr>
                <w:rFonts w:asciiTheme="majorHAnsi" w:hAnsiTheme="majorHAnsi" w:cstheme="majorHAnsi"/>
                <w:lang w:val="en-GB"/>
              </w:rPr>
              <w:t xml:space="preserve">Source: </w:t>
            </w:r>
            <w:hyperlink r:id="rId46" w:history="1">
              <w:r w:rsidRPr="00BF33DE">
                <w:rPr>
                  <w:rStyle w:val="Hipervnculo"/>
                  <w:rFonts w:asciiTheme="majorHAnsi" w:hAnsiTheme="majorHAnsi" w:cstheme="majorHAnsi"/>
                  <w:lang w:val="en-GB"/>
                </w:rPr>
                <w:t>ICARO project</w:t>
              </w:r>
            </w:hyperlink>
          </w:p>
        </w:tc>
      </w:tr>
      <w:tr w:rsidR="00B548FA" w:rsidRPr="0031736D" w14:paraId="0D575A36" w14:textId="77777777" w:rsidTr="007E1033">
        <w:tc>
          <w:tcPr>
            <w:tcW w:w="2606" w:type="dxa"/>
            <w:shd w:val="clear" w:color="auto" w:fill="auto"/>
          </w:tcPr>
          <w:p w14:paraId="74B0DFE4" w14:textId="5AE6FBFB" w:rsidR="00B548FA" w:rsidRPr="00BF33DE" w:rsidRDefault="00B548FA"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Existing training provision in relative areas/ State-of-the-art training programmes in building renovation sites.</w:t>
            </w:r>
          </w:p>
        </w:tc>
        <w:tc>
          <w:tcPr>
            <w:tcW w:w="7028" w:type="dxa"/>
            <w:shd w:val="clear" w:color="auto" w:fill="auto"/>
          </w:tcPr>
          <w:p w14:paraId="507E2DD6" w14:textId="3CBBE603" w:rsidR="0087059C" w:rsidRPr="00BF33DE" w:rsidRDefault="0087059C" w:rsidP="00DF78CE">
            <w:pPr>
              <w:pStyle w:val="Textoindependiente"/>
              <w:jc w:val="both"/>
              <w:rPr>
                <w:rFonts w:asciiTheme="majorHAnsi" w:hAnsiTheme="majorHAnsi" w:cstheme="majorHAnsi"/>
                <w:color w:val="000000"/>
                <w:sz w:val="22"/>
                <w:szCs w:val="22"/>
              </w:rPr>
            </w:pPr>
            <w:r w:rsidRPr="00BF33DE">
              <w:rPr>
                <w:rFonts w:asciiTheme="majorHAnsi" w:hAnsiTheme="majorHAnsi" w:cstheme="majorHAnsi"/>
                <w:color w:val="000000"/>
                <w:sz w:val="22"/>
                <w:szCs w:val="22"/>
              </w:rPr>
              <w:t xml:space="preserve">La Ley Orgánica 5/2002 de las Cualificaciones y de la Formación Profesional en su Artículo 7 crea el </w:t>
            </w:r>
            <w:r w:rsidRPr="00BF33DE">
              <w:rPr>
                <w:rFonts w:asciiTheme="majorHAnsi" w:hAnsiTheme="majorHAnsi" w:cstheme="majorHAnsi"/>
                <w:b/>
                <w:color w:val="000000"/>
                <w:sz w:val="22"/>
                <w:szCs w:val="22"/>
              </w:rPr>
              <w:t>Catálogo Nacional de Cualificaciones Profesionales</w:t>
            </w:r>
            <w:r w:rsidRPr="00BF33DE">
              <w:rPr>
                <w:rFonts w:asciiTheme="majorHAnsi" w:hAnsiTheme="majorHAnsi" w:cstheme="majorHAnsi"/>
                <w:color w:val="000000"/>
                <w:sz w:val="22"/>
                <w:szCs w:val="22"/>
              </w:rPr>
              <w:t>, con la finalidad de facilitar el carácter integrado y la adecuación entre la formación profesional y el mercado laboral, así como la formación a lo largo de la vida, la movilidad de los trabajadores y la unidad del mercado laboral, que tiene validez y es de aplicación en todo el territorio nacional. El Real Decreto 1128/2003, de 5 de septiembre (BOE de 17 de septiembre), regula el Catálogo Nacional de Cualificaciones Profesionales. El CNCP es el instrumento del Sistema Nacional de las Cualificaciones y Formación Profesional que ordena las cualificaciones profesionales, susceptibles de reconocimiento y acreditación, identificadas en el sistema productivo en función de las competencias apropiadas para el ejercicio profesional. El CNCP incluye el contenido de la formación profesional asociada a cada cualificación, de acuerdo con una estructura de módulos formativos articulados en el catálogo modular de formación profesional. El Instituto Nacional de las Cualificaciones es el responsable de definir, elaborar y mantener actualizado el Catálogo Nacional de Cualificaciones Profesionales y el correspondiente Catálogo Modular de Formación Profesional. Este catálogo será la base para las ofertas de formación reglada</w:t>
            </w:r>
            <w:r w:rsidR="00DF78CE" w:rsidRPr="00BF33DE">
              <w:rPr>
                <w:rFonts w:asciiTheme="majorHAnsi" w:hAnsiTheme="majorHAnsi" w:cstheme="majorHAnsi"/>
                <w:color w:val="000000"/>
              </w:rPr>
              <w:t xml:space="preserve"> (propuesta por el Ministerio de Educación)</w:t>
            </w:r>
            <w:r w:rsidRPr="00BF33DE">
              <w:rPr>
                <w:rFonts w:asciiTheme="majorHAnsi" w:hAnsiTheme="majorHAnsi" w:cstheme="majorHAnsi"/>
                <w:color w:val="000000"/>
                <w:sz w:val="22"/>
                <w:szCs w:val="22"/>
              </w:rPr>
              <w:t>, ocupacional y continua</w:t>
            </w:r>
            <w:r w:rsidR="00DF78CE" w:rsidRPr="00BF33DE">
              <w:rPr>
                <w:rFonts w:asciiTheme="majorHAnsi" w:hAnsiTheme="majorHAnsi" w:cstheme="majorHAnsi"/>
                <w:color w:val="000000"/>
              </w:rPr>
              <w:t xml:space="preserve"> (ambas dependientes del Ministerio de Trabajo)</w:t>
            </w:r>
            <w:r w:rsidRPr="00BF33DE">
              <w:rPr>
                <w:rFonts w:asciiTheme="majorHAnsi" w:hAnsiTheme="majorHAnsi" w:cstheme="majorHAnsi"/>
                <w:color w:val="000000"/>
                <w:sz w:val="22"/>
                <w:szCs w:val="22"/>
              </w:rPr>
              <w:t>, así como el referente para reconocer y acreditar los aprendizajes no formales e informales, incluida en la experiencia laboral.</w:t>
            </w:r>
          </w:p>
          <w:p w14:paraId="0F73D2C4" w14:textId="77777777" w:rsidR="00DF78CE" w:rsidRPr="00BF33DE" w:rsidRDefault="00DF78CE" w:rsidP="00DF78CE">
            <w:pPr>
              <w:rPr>
                <w:rFonts w:asciiTheme="majorHAnsi" w:hAnsiTheme="majorHAnsi" w:cstheme="majorHAnsi"/>
                <w:lang w:val="es-ES" w:bidi="ar-SA"/>
              </w:rPr>
            </w:pPr>
          </w:p>
          <w:p w14:paraId="77DA8FB5" w14:textId="2D4419C9" w:rsidR="0087059C" w:rsidRPr="00BF33DE" w:rsidRDefault="0087059C" w:rsidP="00DF78CE">
            <w:pPr>
              <w:pStyle w:val="texto"/>
              <w:jc w:val="both"/>
              <w:rPr>
                <w:rFonts w:asciiTheme="majorHAnsi" w:eastAsia="Times New Roman" w:hAnsiTheme="majorHAnsi" w:cstheme="majorHAnsi"/>
                <w:color w:val="555555"/>
                <w:lang w:eastAsia="es-ES"/>
              </w:rPr>
            </w:pPr>
            <w:r w:rsidRPr="00BF33DE">
              <w:rPr>
                <w:rFonts w:asciiTheme="majorHAnsi" w:hAnsiTheme="majorHAnsi" w:cstheme="majorHAnsi"/>
                <w:color w:val="000000"/>
                <w:sz w:val="22"/>
                <w:szCs w:val="22"/>
              </w:rPr>
              <w:t xml:space="preserve">El 9 de marzo de 2004 se publicó el REAL DECRETO 295/2004, de 20 de febrero, por el que se establecen determinadas cualificaciones profesionales </w:t>
            </w:r>
            <w:r w:rsidRPr="00BF33DE">
              <w:rPr>
                <w:rFonts w:asciiTheme="majorHAnsi" w:hAnsiTheme="majorHAnsi" w:cstheme="majorHAnsi"/>
                <w:color w:val="000000"/>
                <w:sz w:val="22"/>
                <w:szCs w:val="22"/>
              </w:rPr>
              <w:lastRenderedPageBreak/>
              <w:t xml:space="preserve">que se incluyen en el Catálogo Nacional de Cualificaciones Profesionales (CNCP), así como sus correspondientes módulos formativos que se incorporan al Catálogo modular de formación profesional. Las Cualificaciones Profesionales se incluyen en los correspondientes Anexos de este Real Decreto, con su formación asociada, que han sido elaboradas por el Instituto Nacional de las Cualificaciones mediante una metodología aprobada en el seno del Consejo General de Formación Profesional y se ha contado con la participación y colaboración de las Comunidades Autónomas y demás Administraciones Públicas competentes, así como con los interlocutores sociales y con los sectores productivos. Las </w:t>
            </w:r>
            <w:r w:rsidRPr="00BF33DE">
              <w:rPr>
                <w:rFonts w:asciiTheme="majorHAnsi" w:hAnsiTheme="majorHAnsi" w:cstheme="majorHAnsi"/>
                <w:b/>
                <w:color w:val="000000"/>
                <w:sz w:val="22"/>
                <w:szCs w:val="22"/>
              </w:rPr>
              <w:t xml:space="preserve">Cualificaciones Profesionales incluidas en el Catálogo Nacional de Cualificaciones Profesionales, correspondientes al ámbito profesional de la construcción, </w:t>
            </w:r>
            <w:r w:rsidR="005D5349" w:rsidRPr="00BF33DE">
              <w:rPr>
                <w:rFonts w:asciiTheme="majorHAnsi" w:hAnsiTheme="majorHAnsi" w:cstheme="majorHAnsi"/>
                <w:b/>
                <w:color w:val="000000"/>
              </w:rPr>
              <w:t>y en concreto a la rehabilitación de edificios</w:t>
            </w:r>
            <w:r w:rsidR="00DF78CE" w:rsidRPr="00BF33DE">
              <w:rPr>
                <w:rFonts w:asciiTheme="majorHAnsi" w:hAnsiTheme="majorHAnsi" w:cstheme="majorHAnsi"/>
                <w:color w:val="000000"/>
              </w:rPr>
              <w:t>,</w:t>
            </w:r>
            <w:r w:rsidR="005D5349" w:rsidRPr="00BF33DE">
              <w:rPr>
                <w:rFonts w:asciiTheme="majorHAnsi" w:hAnsiTheme="majorHAnsi" w:cstheme="majorHAnsi"/>
                <w:color w:val="000000"/>
              </w:rPr>
              <w:t xml:space="preserve"> </w:t>
            </w:r>
            <w:r w:rsidRPr="00BF33DE">
              <w:rPr>
                <w:rFonts w:asciiTheme="majorHAnsi" w:hAnsiTheme="majorHAnsi" w:cstheme="majorHAnsi"/>
                <w:color w:val="000000"/>
                <w:sz w:val="22"/>
                <w:szCs w:val="22"/>
              </w:rPr>
              <w:t>son las siguientes</w:t>
            </w:r>
            <w:r w:rsidR="005D5349" w:rsidRPr="00BF33DE">
              <w:rPr>
                <w:rFonts w:asciiTheme="majorHAnsi" w:hAnsiTheme="majorHAnsi" w:cstheme="majorHAnsi"/>
                <w:color w:val="000000"/>
              </w:rPr>
              <w:t>:</w:t>
            </w:r>
          </w:p>
          <w:p w14:paraId="0FF04514" w14:textId="7EAD1EDD"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 xml:space="preserve">Ciclo Formativo de Grado Superior de Proyectos de Edificación </w:t>
            </w:r>
            <w:hyperlink r:id="rId47" w:history="1">
              <w:r w:rsidRPr="00BF33DE">
                <w:rPr>
                  <w:rStyle w:val="Hipervnculo"/>
                  <w:rFonts w:asciiTheme="majorHAnsi" w:eastAsia="Times New Roman" w:hAnsiTheme="majorHAnsi" w:cstheme="majorHAnsi"/>
                  <w:lang w:val="es-ES" w:eastAsia="es-ES" w:bidi="ar-SA"/>
                </w:rPr>
                <w:t>ES</w:t>
              </w:r>
            </w:hyperlink>
            <w:r w:rsidRPr="00BF33DE">
              <w:rPr>
                <w:rFonts w:asciiTheme="majorHAnsi" w:eastAsia="Times New Roman" w:hAnsiTheme="majorHAnsi" w:cstheme="majorHAnsi"/>
                <w:color w:val="333333"/>
                <w:lang w:val="es-ES" w:eastAsia="es-ES" w:bidi="ar-SA"/>
              </w:rPr>
              <w:t xml:space="preserve"> </w:t>
            </w:r>
            <w:hyperlink r:id="rId48" w:history="1">
              <w:r w:rsidRPr="00BF33DE">
                <w:rPr>
                  <w:rStyle w:val="Hipervnculo"/>
                  <w:rFonts w:asciiTheme="majorHAnsi" w:eastAsia="Times New Roman" w:hAnsiTheme="majorHAnsi" w:cstheme="majorHAnsi"/>
                  <w:lang w:val="es-ES" w:eastAsia="es-ES" w:bidi="ar-SA"/>
                </w:rPr>
                <w:t>EN</w:t>
              </w:r>
            </w:hyperlink>
          </w:p>
          <w:p w14:paraId="0F96BE0D" w14:textId="3E257766"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Ciclo Formativo de Grado Superior de Proyectos de Edificación, perfil profesional Rehabilitación y Restauración</w:t>
            </w:r>
            <w:r w:rsidR="007717FB" w:rsidRPr="00BF33DE">
              <w:rPr>
                <w:rFonts w:asciiTheme="majorHAnsi" w:eastAsia="Times New Roman" w:hAnsiTheme="majorHAnsi" w:cstheme="majorHAnsi"/>
                <w:color w:val="333333"/>
                <w:lang w:val="es-ES" w:eastAsia="es-ES" w:bidi="ar-SA"/>
              </w:rPr>
              <w:t xml:space="preserve"> </w:t>
            </w:r>
            <w:hyperlink r:id="rId49" w:history="1">
              <w:r w:rsidR="007717FB" w:rsidRPr="00BF33DE">
                <w:rPr>
                  <w:rStyle w:val="Hipervnculo"/>
                  <w:rFonts w:asciiTheme="majorHAnsi" w:eastAsia="Times New Roman" w:hAnsiTheme="majorHAnsi" w:cstheme="majorHAnsi"/>
                  <w:lang w:val="es-ES" w:eastAsia="es-ES" w:bidi="ar-SA"/>
                </w:rPr>
                <w:t>ES</w:t>
              </w:r>
            </w:hyperlink>
          </w:p>
          <w:p w14:paraId="2505AB87" w14:textId="16ADDCC1"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Ciclo Formativo de Grado Superior de Organización y Control de Obras de Construcción.</w:t>
            </w:r>
            <w:r w:rsidR="009B1468" w:rsidRPr="00BF33DE">
              <w:rPr>
                <w:rFonts w:asciiTheme="majorHAnsi" w:eastAsia="Times New Roman" w:hAnsiTheme="majorHAnsi" w:cstheme="majorHAnsi"/>
                <w:color w:val="333333"/>
                <w:lang w:val="es-ES" w:eastAsia="es-ES" w:bidi="ar-SA"/>
              </w:rPr>
              <w:t xml:space="preserve"> </w:t>
            </w:r>
            <w:hyperlink r:id="rId50" w:history="1">
              <w:r w:rsidR="009B1468" w:rsidRPr="00BF33DE">
                <w:rPr>
                  <w:rStyle w:val="Hipervnculo"/>
                  <w:rFonts w:asciiTheme="majorHAnsi" w:eastAsia="Times New Roman" w:hAnsiTheme="majorHAnsi" w:cstheme="majorHAnsi"/>
                  <w:lang w:val="es-ES" w:eastAsia="es-ES" w:bidi="ar-SA"/>
                </w:rPr>
                <w:t>ES</w:t>
              </w:r>
            </w:hyperlink>
            <w:r w:rsidR="009B1468" w:rsidRPr="00BF33DE">
              <w:rPr>
                <w:rFonts w:asciiTheme="majorHAnsi" w:eastAsia="Times New Roman" w:hAnsiTheme="majorHAnsi" w:cstheme="majorHAnsi"/>
                <w:color w:val="333333"/>
                <w:lang w:val="es-ES" w:eastAsia="es-ES" w:bidi="ar-SA"/>
              </w:rPr>
              <w:t xml:space="preserve"> </w:t>
            </w:r>
            <w:hyperlink r:id="rId51" w:history="1">
              <w:r w:rsidR="009B1468" w:rsidRPr="00BF33DE">
                <w:rPr>
                  <w:rStyle w:val="Hipervnculo"/>
                  <w:rFonts w:asciiTheme="majorHAnsi" w:eastAsia="Times New Roman" w:hAnsiTheme="majorHAnsi" w:cstheme="majorHAnsi"/>
                  <w:lang w:val="es-ES" w:eastAsia="es-ES" w:bidi="ar-SA"/>
                </w:rPr>
                <w:t>EN</w:t>
              </w:r>
            </w:hyperlink>
          </w:p>
          <w:p w14:paraId="6592135C" w14:textId="192BDF87"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Ciclo Formativo</w:t>
            </w:r>
            <w:r w:rsidR="009B1468" w:rsidRPr="00BF33DE">
              <w:rPr>
                <w:rFonts w:asciiTheme="majorHAnsi" w:eastAsia="Times New Roman" w:hAnsiTheme="majorHAnsi" w:cstheme="majorHAnsi"/>
                <w:color w:val="333333"/>
                <w:lang w:val="es-ES" w:eastAsia="es-ES" w:bidi="ar-SA"/>
              </w:rPr>
              <w:t xml:space="preserve"> de Grado Medio de Construcción </w:t>
            </w:r>
            <w:hyperlink r:id="rId52" w:history="1">
              <w:r w:rsidR="009B1468" w:rsidRPr="00BF33DE">
                <w:rPr>
                  <w:rStyle w:val="Hipervnculo"/>
                  <w:rFonts w:asciiTheme="majorHAnsi" w:eastAsia="Times New Roman" w:hAnsiTheme="majorHAnsi" w:cstheme="majorHAnsi"/>
                  <w:lang w:val="es-ES" w:eastAsia="es-ES" w:bidi="ar-SA"/>
                </w:rPr>
                <w:t>ES</w:t>
              </w:r>
            </w:hyperlink>
            <w:r w:rsidR="009B1468" w:rsidRPr="00BF33DE">
              <w:rPr>
                <w:rFonts w:asciiTheme="majorHAnsi" w:eastAsia="Times New Roman" w:hAnsiTheme="majorHAnsi" w:cstheme="majorHAnsi"/>
                <w:color w:val="333333"/>
                <w:lang w:val="es-ES" w:eastAsia="es-ES" w:bidi="ar-SA"/>
              </w:rPr>
              <w:t xml:space="preserve"> </w:t>
            </w:r>
            <w:hyperlink r:id="rId53" w:history="1">
              <w:r w:rsidR="009B1468" w:rsidRPr="00BF33DE">
                <w:rPr>
                  <w:rStyle w:val="Hipervnculo"/>
                  <w:rFonts w:asciiTheme="majorHAnsi" w:eastAsia="Times New Roman" w:hAnsiTheme="majorHAnsi" w:cstheme="majorHAnsi"/>
                  <w:lang w:val="es-ES" w:eastAsia="es-ES" w:bidi="ar-SA"/>
                </w:rPr>
                <w:t>EN</w:t>
              </w:r>
            </w:hyperlink>
          </w:p>
          <w:p w14:paraId="2FFDAEE7" w14:textId="4FFD8B55"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Ciclo Formativo de Grado Medio de Obras de Interi</w:t>
            </w:r>
            <w:r w:rsidR="00D10E63" w:rsidRPr="00BF33DE">
              <w:rPr>
                <w:rFonts w:asciiTheme="majorHAnsi" w:eastAsia="Times New Roman" w:hAnsiTheme="majorHAnsi" w:cstheme="majorHAnsi"/>
                <w:color w:val="333333"/>
                <w:lang w:val="es-ES" w:eastAsia="es-ES" w:bidi="ar-SA"/>
              </w:rPr>
              <w:t xml:space="preserve">or, Decoración y Rehabilitación </w:t>
            </w:r>
            <w:hyperlink r:id="rId54" w:history="1">
              <w:r w:rsidR="00D10E63" w:rsidRPr="00BF33DE">
                <w:rPr>
                  <w:rStyle w:val="Hipervnculo"/>
                  <w:rFonts w:asciiTheme="majorHAnsi" w:eastAsia="Times New Roman" w:hAnsiTheme="majorHAnsi" w:cstheme="majorHAnsi"/>
                  <w:lang w:val="es-ES" w:eastAsia="es-ES" w:bidi="ar-SA"/>
                </w:rPr>
                <w:t>ES</w:t>
              </w:r>
            </w:hyperlink>
            <w:r w:rsidR="00D10E63" w:rsidRPr="00BF33DE">
              <w:rPr>
                <w:rFonts w:asciiTheme="majorHAnsi" w:eastAsia="Times New Roman" w:hAnsiTheme="majorHAnsi" w:cstheme="majorHAnsi"/>
                <w:color w:val="333333"/>
                <w:lang w:val="es-ES" w:eastAsia="es-ES" w:bidi="ar-SA"/>
              </w:rPr>
              <w:t xml:space="preserve"> </w:t>
            </w:r>
            <w:hyperlink r:id="rId55" w:history="1">
              <w:r w:rsidR="00D10E63" w:rsidRPr="00BF33DE">
                <w:rPr>
                  <w:rStyle w:val="Hipervnculo"/>
                  <w:rFonts w:asciiTheme="majorHAnsi" w:eastAsia="Times New Roman" w:hAnsiTheme="majorHAnsi" w:cstheme="majorHAnsi"/>
                  <w:lang w:val="es-ES" w:eastAsia="es-ES" w:bidi="ar-SA"/>
                </w:rPr>
                <w:t>EN</w:t>
              </w:r>
            </w:hyperlink>
          </w:p>
          <w:p w14:paraId="322B9EC6" w14:textId="1E98720D"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Certificado de profesionalidad de control de proyectos y obras de construcción (nivel 3).</w:t>
            </w:r>
            <w:hyperlink r:id="rId56" w:history="1">
              <w:r w:rsidR="003B2966" w:rsidRPr="00BF33DE">
                <w:rPr>
                  <w:rStyle w:val="Hipervnculo"/>
                  <w:rFonts w:asciiTheme="majorHAnsi" w:eastAsia="Times New Roman" w:hAnsiTheme="majorHAnsi" w:cstheme="majorHAnsi"/>
                  <w:lang w:val="es-ES" w:eastAsia="es-ES" w:bidi="ar-SA"/>
                </w:rPr>
                <w:t>ES</w:t>
              </w:r>
            </w:hyperlink>
            <w:r w:rsidR="003B2966" w:rsidRPr="00BF33DE">
              <w:rPr>
                <w:rFonts w:asciiTheme="majorHAnsi" w:eastAsia="Times New Roman" w:hAnsiTheme="majorHAnsi" w:cstheme="majorHAnsi"/>
                <w:color w:val="333333"/>
                <w:lang w:val="es-ES" w:eastAsia="es-ES" w:bidi="ar-SA"/>
              </w:rPr>
              <w:t xml:space="preserve"> </w:t>
            </w:r>
            <w:hyperlink r:id="rId57" w:history="1">
              <w:r w:rsidR="003B2966" w:rsidRPr="00BF33DE">
                <w:rPr>
                  <w:rStyle w:val="Hipervnculo"/>
                  <w:rFonts w:asciiTheme="majorHAnsi" w:eastAsia="Times New Roman" w:hAnsiTheme="majorHAnsi" w:cstheme="majorHAnsi"/>
                  <w:lang w:val="es-ES" w:eastAsia="es-ES" w:bidi="ar-SA"/>
                </w:rPr>
                <w:t>EN</w:t>
              </w:r>
            </w:hyperlink>
          </w:p>
          <w:p w14:paraId="4E76D703" w14:textId="5695D244"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Certificado de profesionalidad de control de ejecución de obras de edificación (nivel 3).</w:t>
            </w:r>
            <w:r w:rsidR="003B2966" w:rsidRPr="00BF33DE">
              <w:rPr>
                <w:rFonts w:asciiTheme="majorHAnsi" w:eastAsia="Times New Roman" w:hAnsiTheme="majorHAnsi" w:cstheme="majorHAnsi"/>
                <w:color w:val="333333"/>
                <w:lang w:val="es-ES" w:eastAsia="es-ES" w:bidi="ar-SA"/>
              </w:rPr>
              <w:t xml:space="preserve"> </w:t>
            </w:r>
            <w:hyperlink r:id="rId58" w:history="1">
              <w:r w:rsidR="003B2966" w:rsidRPr="00BF33DE">
                <w:rPr>
                  <w:rStyle w:val="Hipervnculo"/>
                  <w:rFonts w:asciiTheme="majorHAnsi" w:eastAsia="Times New Roman" w:hAnsiTheme="majorHAnsi" w:cstheme="majorHAnsi"/>
                  <w:lang w:val="es-ES" w:eastAsia="es-ES" w:bidi="ar-SA"/>
                </w:rPr>
                <w:t>ES</w:t>
              </w:r>
            </w:hyperlink>
            <w:r w:rsidR="003B2966" w:rsidRPr="00BF33DE">
              <w:rPr>
                <w:rFonts w:asciiTheme="majorHAnsi" w:eastAsia="Times New Roman" w:hAnsiTheme="majorHAnsi" w:cstheme="majorHAnsi"/>
                <w:color w:val="333333"/>
                <w:lang w:val="es-ES" w:eastAsia="es-ES" w:bidi="ar-SA"/>
              </w:rPr>
              <w:t xml:space="preserve"> </w:t>
            </w:r>
            <w:hyperlink r:id="rId59" w:history="1">
              <w:r w:rsidR="003B2966" w:rsidRPr="00BF33DE">
                <w:rPr>
                  <w:rStyle w:val="Hipervnculo"/>
                  <w:rFonts w:asciiTheme="majorHAnsi" w:eastAsia="Times New Roman" w:hAnsiTheme="majorHAnsi" w:cstheme="majorHAnsi"/>
                  <w:lang w:val="es-ES" w:eastAsia="es-ES" w:bidi="ar-SA"/>
                </w:rPr>
                <w:t>EN</w:t>
              </w:r>
            </w:hyperlink>
          </w:p>
          <w:p w14:paraId="40237A10" w14:textId="2748A066"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Certificado de profesionalidad de representación de proyectos de edificación (nivel 3).</w:t>
            </w:r>
            <w:r w:rsidR="003B2966" w:rsidRPr="00BF33DE">
              <w:rPr>
                <w:rFonts w:asciiTheme="majorHAnsi" w:eastAsia="Times New Roman" w:hAnsiTheme="majorHAnsi" w:cstheme="majorHAnsi"/>
                <w:color w:val="333333"/>
                <w:lang w:val="es-ES" w:eastAsia="es-ES" w:bidi="ar-SA"/>
              </w:rPr>
              <w:t xml:space="preserve"> </w:t>
            </w:r>
            <w:hyperlink r:id="rId60" w:history="1">
              <w:r w:rsidR="003B2966" w:rsidRPr="00BF33DE">
                <w:rPr>
                  <w:rStyle w:val="Hipervnculo"/>
                  <w:rFonts w:asciiTheme="majorHAnsi" w:eastAsia="Times New Roman" w:hAnsiTheme="majorHAnsi" w:cstheme="majorHAnsi"/>
                  <w:lang w:val="es-ES" w:eastAsia="es-ES" w:bidi="ar-SA"/>
                </w:rPr>
                <w:t>ES</w:t>
              </w:r>
            </w:hyperlink>
            <w:r w:rsidR="003B2966" w:rsidRPr="00BF33DE">
              <w:rPr>
                <w:rFonts w:asciiTheme="majorHAnsi" w:eastAsia="Times New Roman" w:hAnsiTheme="majorHAnsi" w:cstheme="majorHAnsi"/>
                <w:color w:val="333333"/>
                <w:lang w:val="es-ES" w:eastAsia="es-ES" w:bidi="ar-SA"/>
              </w:rPr>
              <w:t xml:space="preserve"> </w:t>
            </w:r>
            <w:hyperlink r:id="rId61" w:history="1">
              <w:r w:rsidR="003B2966" w:rsidRPr="00BF33DE">
                <w:rPr>
                  <w:rStyle w:val="Hipervnculo"/>
                  <w:rFonts w:asciiTheme="majorHAnsi" w:eastAsia="Times New Roman" w:hAnsiTheme="majorHAnsi" w:cstheme="majorHAnsi"/>
                  <w:lang w:val="es-ES" w:eastAsia="es-ES" w:bidi="ar-SA"/>
                </w:rPr>
                <w:t>EN</w:t>
              </w:r>
            </w:hyperlink>
          </w:p>
          <w:p w14:paraId="2C0E87D6" w14:textId="7530B89E" w:rsidR="00EF0D8A" w:rsidRPr="00BF33DE" w:rsidRDefault="00EF0D8A" w:rsidP="007717FB">
            <w:pPr>
              <w:numPr>
                <w:ilvl w:val="0"/>
                <w:numId w:val="18"/>
              </w:numPr>
              <w:shd w:val="clear" w:color="auto" w:fill="FFFFFF"/>
              <w:spacing w:after="0" w:line="240" w:lineRule="auto"/>
              <w:rPr>
                <w:rFonts w:asciiTheme="majorHAnsi" w:eastAsia="Times New Roman" w:hAnsiTheme="majorHAnsi" w:cstheme="majorHAnsi"/>
                <w:color w:val="333333"/>
                <w:lang w:val="es-ES" w:eastAsia="es-ES" w:bidi="ar-SA"/>
              </w:rPr>
            </w:pPr>
            <w:r w:rsidRPr="00BF33DE">
              <w:rPr>
                <w:rFonts w:asciiTheme="majorHAnsi" w:eastAsia="Times New Roman" w:hAnsiTheme="majorHAnsi" w:cstheme="majorHAnsi"/>
                <w:color w:val="333333"/>
                <w:lang w:val="es-ES" w:eastAsia="es-ES" w:bidi="ar-SA"/>
              </w:rPr>
              <w:t xml:space="preserve">Certificado de profesionalidad de instalación de sistemas técnicos de pavimentos, </w:t>
            </w:r>
            <w:proofErr w:type="spellStart"/>
            <w:r w:rsidRPr="00BF33DE">
              <w:rPr>
                <w:rFonts w:asciiTheme="majorHAnsi" w:eastAsia="Times New Roman" w:hAnsiTheme="majorHAnsi" w:cstheme="majorHAnsi"/>
                <w:color w:val="333333"/>
                <w:lang w:val="es-ES" w:eastAsia="es-ES" w:bidi="ar-SA"/>
              </w:rPr>
              <w:t>empanelados</w:t>
            </w:r>
            <w:proofErr w:type="spellEnd"/>
            <w:r w:rsidRPr="00BF33DE">
              <w:rPr>
                <w:rFonts w:asciiTheme="majorHAnsi" w:eastAsia="Times New Roman" w:hAnsiTheme="majorHAnsi" w:cstheme="majorHAnsi"/>
                <w:color w:val="333333"/>
                <w:lang w:val="es-ES" w:eastAsia="es-ES" w:bidi="ar-SA"/>
              </w:rPr>
              <w:t xml:space="preserve"> y mamparas (nivel 2).</w:t>
            </w:r>
            <w:r w:rsidR="003B2966" w:rsidRPr="00BF33DE">
              <w:rPr>
                <w:rFonts w:asciiTheme="majorHAnsi" w:eastAsia="Times New Roman" w:hAnsiTheme="majorHAnsi" w:cstheme="majorHAnsi"/>
                <w:color w:val="333333"/>
                <w:lang w:val="es-ES" w:eastAsia="es-ES" w:bidi="ar-SA"/>
              </w:rPr>
              <w:t xml:space="preserve"> </w:t>
            </w:r>
            <w:hyperlink r:id="rId62" w:history="1">
              <w:r w:rsidR="003B2966" w:rsidRPr="00BF33DE">
                <w:rPr>
                  <w:rStyle w:val="Hipervnculo"/>
                  <w:rFonts w:asciiTheme="majorHAnsi" w:eastAsia="Times New Roman" w:hAnsiTheme="majorHAnsi" w:cstheme="majorHAnsi"/>
                  <w:lang w:val="es-ES" w:eastAsia="es-ES" w:bidi="ar-SA"/>
                </w:rPr>
                <w:t>ES</w:t>
              </w:r>
            </w:hyperlink>
            <w:r w:rsidR="003B2966" w:rsidRPr="00BF33DE">
              <w:rPr>
                <w:rFonts w:asciiTheme="majorHAnsi" w:eastAsia="Times New Roman" w:hAnsiTheme="majorHAnsi" w:cstheme="majorHAnsi"/>
                <w:color w:val="333333"/>
                <w:lang w:val="es-ES" w:eastAsia="es-ES" w:bidi="ar-SA"/>
              </w:rPr>
              <w:t xml:space="preserve"> </w:t>
            </w:r>
            <w:hyperlink r:id="rId63" w:history="1">
              <w:r w:rsidR="003B2966" w:rsidRPr="00BF33DE">
                <w:rPr>
                  <w:rStyle w:val="Hipervnculo"/>
                  <w:rFonts w:asciiTheme="majorHAnsi" w:eastAsia="Times New Roman" w:hAnsiTheme="majorHAnsi" w:cstheme="majorHAnsi"/>
                  <w:lang w:val="es-ES" w:eastAsia="es-ES" w:bidi="ar-SA"/>
                </w:rPr>
                <w:t>EN</w:t>
              </w:r>
            </w:hyperlink>
          </w:p>
          <w:p w14:paraId="69276B73" w14:textId="77777777" w:rsidR="003B2966" w:rsidRPr="00BF33DE" w:rsidRDefault="003B2966" w:rsidP="00EF0D8A">
            <w:pPr>
              <w:shd w:val="clear" w:color="auto" w:fill="FFFFFF"/>
              <w:spacing w:after="0" w:line="240" w:lineRule="auto"/>
              <w:rPr>
                <w:rFonts w:asciiTheme="majorHAnsi" w:eastAsia="Times New Roman" w:hAnsiTheme="majorHAnsi" w:cstheme="majorHAnsi"/>
                <w:color w:val="555555"/>
                <w:lang w:val="es-ES" w:eastAsia="es-ES" w:bidi="ar-SA"/>
              </w:rPr>
            </w:pPr>
          </w:p>
          <w:p w14:paraId="447DF648" w14:textId="77777777" w:rsidR="00EF0D8A" w:rsidRPr="00BF33DE" w:rsidRDefault="00EF0D8A" w:rsidP="00EF0D8A">
            <w:pPr>
              <w:shd w:val="clear" w:color="auto" w:fill="FFFFFF"/>
              <w:spacing w:after="0" w:line="240" w:lineRule="auto"/>
              <w:rPr>
                <w:rFonts w:asciiTheme="majorHAnsi" w:eastAsia="Times New Roman" w:hAnsiTheme="majorHAnsi" w:cstheme="majorHAnsi"/>
                <w:color w:val="555555"/>
                <w:lang w:val="es-ES" w:eastAsia="es-ES" w:bidi="ar-SA"/>
              </w:rPr>
            </w:pPr>
            <w:r w:rsidRPr="00BF33DE">
              <w:rPr>
                <w:rFonts w:asciiTheme="majorHAnsi" w:eastAsia="Times New Roman" w:hAnsiTheme="majorHAnsi" w:cstheme="majorHAnsi"/>
                <w:color w:val="555555"/>
                <w:lang w:val="es-ES" w:eastAsia="es-ES" w:bidi="ar-SA"/>
              </w:rPr>
              <w:t>Hay formaciones de otras familias profesionales, como las de </w:t>
            </w:r>
            <w:r w:rsidRPr="00BF33DE">
              <w:rPr>
                <w:rFonts w:asciiTheme="majorHAnsi" w:eastAsia="Times New Roman" w:hAnsiTheme="majorHAnsi" w:cstheme="majorHAnsi"/>
                <w:b/>
                <w:bCs/>
                <w:color w:val="555555"/>
                <w:lang w:val="es-ES" w:eastAsia="es-ES" w:bidi="ar-SA"/>
              </w:rPr>
              <w:t>Instalación y mantenimiento, Energía y agua, Electricidad y electrónica,</w:t>
            </w:r>
            <w:r w:rsidRPr="00BF33DE">
              <w:rPr>
                <w:rFonts w:asciiTheme="majorHAnsi" w:eastAsia="Times New Roman" w:hAnsiTheme="majorHAnsi" w:cstheme="majorHAnsi"/>
                <w:color w:val="555555"/>
                <w:lang w:val="es-ES" w:eastAsia="es-ES" w:bidi="ar-SA"/>
              </w:rPr>
              <w:t> que tienen aspectos que encajan con el ámbito de actuación, por lo que se pueden desarrollar contenidos adaptados.</w:t>
            </w:r>
          </w:p>
          <w:p w14:paraId="0CE91A58" w14:textId="77777777" w:rsidR="00EF0D8A" w:rsidRPr="00BF33DE" w:rsidRDefault="00EF0D8A" w:rsidP="001A59B9">
            <w:pPr>
              <w:rPr>
                <w:rFonts w:asciiTheme="majorHAnsi" w:hAnsiTheme="majorHAnsi" w:cstheme="majorHAnsi"/>
                <w:sz w:val="20"/>
                <w:szCs w:val="20"/>
                <w:lang w:val="es-ES"/>
              </w:rPr>
            </w:pPr>
          </w:p>
          <w:p w14:paraId="2363C86C" w14:textId="4FAFA00E" w:rsidR="00501BA8" w:rsidRDefault="003B2966" w:rsidP="00501BA8">
            <w:pPr>
              <w:rPr>
                <w:rFonts w:asciiTheme="majorHAnsi" w:hAnsiTheme="majorHAnsi" w:cstheme="majorHAnsi"/>
                <w:sz w:val="20"/>
                <w:szCs w:val="20"/>
                <w:lang w:val="es-ES"/>
              </w:rPr>
            </w:pPr>
            <w:r w:rsidRPr="00BF33DE">
              <w:rPr>
                <w:rFonts w:asciiTheme="majorHAnsi" w:hAnsiTheme="majorHAnsi" w:cstheme="majorHAnsi"/>
                <w:sz w:val="20"/>
                <w:szCs w:val="20"/>
                <w:lang w:val="es-ES"/>
              </w:rPr>
              <w:t xml:space="preserve">EJEMPLOS DE </w:t>
            </w:r>
            <w:r w:rsidR="00501BA8" w:rsidRPr="00BF33DE">
              <w:rPr>
                <w:rFonts w:asciiTheme="majorHAnsi" w:hAnsiTheme="majorHAnsi" w:cstheme="majorHAnsi"/>
                <w:sz w:val="20"/>
                <w:szCs w:val="20"/>
                <w:lang w:val="es-ES"/>
              </w:rPr>
              <w:t xml:space="preserve">OTRAS ACTIVIDADES FORMATIVAS </w:t>
            </w:r>
          </w:p>
          <w:p w14:paraId="5A1315BE" w14:textId="20298B16" w:rsidR="006F2561" w:rsidRPr="00971EB7" w:rsidRDefault="0031736D" w:rsidP="002E5F4B">
            <w:pPr>
              <w:jc w:val="both"/>
              <w:rPr>
                <w:rFonts w:asciiTheme="majorHAnsi" w:hAnsiTheme="majorHAnsi" w:cstheme="majorHAnsi"/>
                <w:lang w:val="es-ES"/>
              </w:rPr>
            </w:pPr>
            <w:hyperlink r:id="rId64" w:history="1">
              <w:r w:rsidR="006F2561" w:rsidRPr="00971EB7">
                <w:rPr>
                  <w:rStyle w:val="Hipervnculo"/>
                  <w:rFonts w:asciiTheme="majorHAnsi" w:hAnsiTheme="majorHAnsi" w:cstheme="majorHAnsi"/>
                  <w:lang w:val="es-ES"/>
                </w:rPr>
                <w:t>Rehabilitación energética de los edificios</w:t>
              </w:r>
            </w:hyperlink>
            <w:r w:rsidR="002E5F4B" w:rsidRPr="00971EB7">
              <w:rPr>
                <w:rFonts w:asciiTheme="majorHAnsi" w:hAnsiTheme="majorHAnsi" w:cstheme="majorHAnsi"/>
                <w:lang w:val="es-ES"/>
              </w:rPr>
              <w:t xml:space="preserve">, </w:t>
            </w:r>
            <w:r w:rsidR="002E5F4B" w:rsidRPr="00971EB7">
              <w:rPr>
                <w:rFonts w:asciiTheme="majorHAnsi" w:hAnsiTheme="majorHAnsi" w:cstheme="majorHAnsi"/>
                <w:shd w:val="clear" w:color="auto" w:fill="FFFFFF"/>
                <w:lang w:val="es-ES"/>
              </w:rPr>
              <w:t>ejecución de proyectos vinculados al ámbito de la rehabilitación de edificios, analizando en detalle las exigencias normativas, técnicas y los procedimientos de trabajo propios de este tipo de intervenciones</w:t>
            </w:r>
            <w:r w:rsidR="00897FED">
              <w:rPr>
                <w:rFonts w:asciiTheme="majorHAnsi" w:hAnsiTheme="majorHAnsi" w:cstheme="majorHAnsi"/>
                <w:shd w:val="clear" w:color="auto" w:fill="FFFFFF"/>
                <w:lang w:val="es-ES"/>
              </w:rPr>
              <w:t xml:space="preserve"> (FLC Asturias).</w:t>
            </w:r>
          </w:p>
          <w:p w14:paraId="49295613" w14:textId="3A6EE7A5" w:rsidR="006F2561" w:rsidRPr="004A01C9" w:rsidRDefault="0031736D" w:rsidP="004A01C9">
            <w:pPr>
              <w:jc w:val="both"/>
              <w:rPr>
                <w:rFonts w:asciiTheme="majorHAnsi" w:hAnsiTheme="majorHAnsi" w:cstheme="majorHAnsi"/>
                <w:sz w:val="20"/>
                <w:szCs w:val="20"/>
                <w:lang w:val="es-ES"/>
              </w:rPr>
            </w:pPr>
            <w:hyperlink r:id="rId65" w:history="1">
              <w:r w:rsidR="004A01C9" w:rsidRPr="00971EB7">
                <w:rPr>
                  <w:rStyle w:val="Hipervnculo"/>
                  <w:rFonts w:asciiTheme="majorHAnsi" w:hAnsiTheme="majorHAnsi" w:cstheme="majorHAnsi"/>
                  <w:lang w:val="es-ES"/>
                </w:rPr>
                <w:t>Proyectos de rehabilitación energética de la envolvente en edificación residencial</w:t>
              </w:r>
            </w:hyperlink>
            <w:r w:rsidR="004A01C9" w:rsidRPr="00971EB7">
              <w:rPr>
                <w:rFonts w:asciiTheme="majorHAnsi" w:hAnsiTheme="majorHAnsi" w:cstheme="majorHAnsi"/>
                <w:lang w:val="es-ES"/>
              </w:rPr>
              <w:t>, r</w:t>
            </w:r>
            <w:r w:rsidR="004A01C9" w:rsidRPr="00971EB7">
              <w:rPr>
                <w:rFonts w:asciiTheme="majorHAnsi" w:hAnsiTheme="majorHAnsi" w:cstheme="majorHAnsi"/>
                <w:shd w:val="clear" w:color="auto" w:fill="FFFFFF"/>
                <w:lang w:val="es-ES"/>
              </w:rPr>
              <w:t>ealizar un análisis de las necesidades energéticas de una edificación y de aplicar las mejoras más adecuadas a la envolvente t</w:t>
            </w:r>
            <w:r w:rsidR="004A01C9" w:rsidRPr="004A01C9">
              <w:rPr>
                <w:rFonts w:asciiTheme="majorHAnsi" w:hAnsiTheme="majorHAnsi" w:cstheme="majorHAnsi"/>
                <w:shd w:val="clear" w:color="auto" w:fill="FFFFFF"/>
                <w:lang w:val="es-ES"/>
              </w:rPr>
              <w:t xml:space="preserve">érmica, </w:t>
            </w:r>
            <w:r w:rsidR="004A01C9" w:rsidRPr="004A01C9">
              <w:rPr>
                <w:rFonts w:asciiTheme="majorHAnsi" w:hAnsiTheme="majorHAnsi" w:cstheme="majorHAnsi"/>
                <w:shd w:val="clear" w:color="auto" w:fill="FFFFFF"/>
                <w:lang w:val="es-ES"/>
              </w:rPr>
              <w:lastRenderedPageBreak/>
              <w:t>con el objetivo de reducir la demanda de energía y limitar los riesgos debidos a procesos que produzcan una merma significativa de las prestaciones térmicas o de la vida útil de los elementos que la componen, en cumplimiento de los requisitos establecidos en el Código Técnico de la Edificación</w:t>
            </w:r>
            <w:r w:rsidR="00897FED">
              <w:rPr>
                <w:rFonts w:asciiTheme="majorHAnsi" w:hAnsiTheme="majorHAnsi" w:cstheme="majorHAnsi"/>
                <w:shd w:val="clear" w:color="auto" w:fill="FFFFFF"/>
                <w:lang w:val="es-ES"/>
              </w:rPr>
              <w:t xml:space="preserve"> (FLC Asturias)</w:t>
            </w:r>
          </w:p>
          <w:p w14:paraId="08ABF06D" w14:textId="0D1B0B73" w:rsidR="00C4298F" w:rsidRPr="00C4298F" w:rsidRDefault="0031736D" w:rsidP="00C4298F">
            <w:pPr>
              <w:shd w:val="clear" w:color="auto" w:fill="FFFFFF"/>
              <w:spacing w:after="0" w:line="240" w:lineRule="auto"/>
              <w:jc w:val="both"/>
              <w:rPr>
                <w:rFonts w:asciiTheme="majorHAnsi" w:eastAsia="Times New Roman" w:hAnsiTheme="majorHAnsi" w:cstheme="majorHAnsi"/>
                <w:color w:val="333333"/>
                <w:lang w:val="es-ES" w:eastAsia="es-ES" w:bidi="ar-SA"/>
              </w:rPr>
            </w:pPr>
            <w:hyperlink r:id="rId66" w:history="1">
              <w:r w:rsidR="00501BA8" w:rsidRPr="00C4298F">
                <w:rPr>
                  <w:rStyle w:val="Hipervnculo"/>
                  <w:rFonts w:asciiTheme="majorHAnsi" w:hAnsiTheme="majorHAnsi" w:cstheme="majorHAnsi"/>
                  <w:lang w:val="es-ES"/>
                </w:rPr>
                <w:t>Curso de formación profesional en edificación y rehabilitación sostenible</w:t>
              </w:r>
            </w:hyperlink>
            <w:r w:rsidR="00C4298F" w:rsidRPr="00C4298F">
              <w:rPr>
                <w:rStyle w:val="Hipervnculo"/>
                <w:rFonts w:asciiTheme="majorHAnsi" w:hAnsiTheme="majorHAnsi" w:cstheme="majorHAnsi"/>
                <w:lang w:val="es-ES"/>
              </w:rPr>
              <w:t xml:space="preserve">, </w:t>
            </w:r>
            <w:r w:rsidR="00C4298F" w:rsidRPr="00C4298F">
              <w:rPr>
                <w:rStyle w:val="Hipervnculo"/>
                <w:rFonts w:asciiTheme="majorHAnsi" w:hAnsiTheme="majorHAnsi" w:cstheme="majorHAnsi"/>
                <w:color w:val="auto"/>
                <w:u w:val="none"/>
                <w:lang w:val="es-ES"/>
              </w:rPr>
              <w:t xml:space="preserve">en el que se aborda </w:t>
            </w:r>
            <w:r w:rsidR="00C4298F">
              <w:rPr>
                <w:rStyle w:val="Hipervnculo"/>
                <w:rFonts w:asciiTheme="majorHAnsi" w:hAnsiTheme="majorHAnsi" w:cstheme="majorHAnsi"/>
                <w:color w:val="auto"/>
                <w:u w:val="none"/>
                <w:lang w:val="es-ES"/>
              </w:rPr>
              <w:t>e</w:t>
            </w:r>
            <w:r w:rsidR="00C4298F" w:rsidRPr="00C4298F">
              <w:rPr>
                <w:rFonts w:asciiTheme="majorHAnsi" w:eastAsia="Times New Roman" w:hAnsiTheme="majorHAnsi" w:cstheme="majorHAnsi"/>
                <w:lang w:val="es-ES" w:eastAsia="es-ES" w:bidi="ar-SA"/>
              </w:rPr>
              <w:t>l edificio como globalidad</w:t>
            </w:r>
            <w:r w:rsidR="00C4298F">
              <w:rPr>
                <w:rFonts w:asciiTheme="majorHAnsi" w:eastAsia="Times New Roman" w:hAnsiTheme="majorHAnsi" w:cstheme="majorHAnsi"/>
                <w:lang w:val="es-ES" w:eastAsia="es-ES" w:bidi="ar-SA"/>
              </w:rPr>
              <w:t>;</w:t>
            </w:r>
            <w:r w:rsidR="00C4298F" w:rsidRPr="00C4298F">
              <w:rPr>
                <w:rFonts w:asciiTheme="majorHAnsi" w:eastAsia="Times New Roman" w:hAnsiTheme="majorHAnsi" w:cstheme="majorHAnsi"/>
                <w:lang w:val="es-ES" w:eastAsia="es-ES" w:bidi="ar-SA"/>
              </w:rPr>
              <w:t> </w:t>
            </w:r>
            <w:r w:rsidR="00C4298F">
              <w:rPr>
                <w:rFonts w:asciiTheme="majorHAnsi" w:eastAsia="Times New Roman" w:hAnsiTheme="majorHAnsi" w:cstheme="majorHAnsi"/>
                <w:lang w:val="es-ES" w:eastAsia="es-ES" w:bidi="ar-SA"/>
              </w:rPr>
              <w:t>e</w:t>
            </w:r>
            <w:r w:rsidR="00C4298F" w:rsidRPr="00C4298F">
              <w:rPr>
                <w:rFonts w:asciiTheme="majorHAnsi" w:eastAsia="Times New Roman" w:hAnsiTheme="majorHAnsi" w:cstheme="majorHAnsi"/>
                <w:lang w:val="es-ES" w:eastAsia="es-ES" w:bidi="ar-SA"/>
              </w:rPr>
              <w:t xml:space="preserve">l futuro de la construcción Sostenible, saludable, segura, social, </w:t>
            </w:r>
            <w:r w:rsidR="00C4298F">
              <w:rPr>
                <w:rFonts w:asciiTheme="majorHAnsi" w:eastAsia="Times New Roman" w:hAnsiTheme="majorHAnsi" w:cstheme="majorHAnsi"/>
                <w:lang w:val="es-ES" w:eastAsia="es-ES" w:bidi="ar-SA"/>
              </w:rPr>
              <w:t>Smart; la</w:t>
            </w:r>
            <w:r w:rsidR="00C4298F" w:rsidRPr="00C4298F">
              <w:rPr>
                <w:rFonts w:asciiTheme="majorHAnsi" w:eastAsia="Times New Roman" w:hAnsiTheme="majorHAnsi" w:cstheme="majorHAnsi"/>
                <w:lang w:val="es-ES" w:eastAsia="es-ES" w:bidi="ar-SA"/>
              </w:rPr>
              <w:t> </w:t>
            </w:r>
            <w:r w:rsidR="00C4298F">
              <w:rPr>
                <w:rFonts w:asciiTheme="majorHAnsi" w:eastAsia="Times New Roman" w:hAnsiTheme="majorHAnsi" w:cstheme="majorHAnsi"/>
                <w:lang w:val="es-ES" w:eastAsia="es-ES" w:bidi="ar-SA"/>
              </w:rPr>
              <w:t>g</w:t>
            </w:r>
            <w:r w:rsidR="00C4298F" w:rsidRPr="00C4298F">
              <w:rPr>
                <w:rFonts w:asciiTheme="majorHAnsi" w:eastAsia="Times New Roman" w:hAnsiTheme="majorHAnsi" w:cstheme="majorHAnsi"/>
                <w:lang w:val="es-ES" w:eastAsia="es-ES" w:bidi="ar-SA"/>
              </w:rPr>
              <w:t xml:space="preserve">estión integrada en los edificios; </w:t>
            </w:r>
            <w:r w:rsidR="00C4298F">
              <w:rPr>
                <w:rFonts w:asciiTheme="majorHAnsi" w:eastAsia="Times New Roman" w:hAnsiTheme="majorHAnsi" w:cstheme="majorHAnsi"/>
                <w:lang w:val="es-ES" w:eastAsia="es-ES" w:bidi="ar-SA"/>
              </w:rPr>
              <w:t>c</w:t>
            </w:r>
            <w:r w:rsidR="00C4298F" w:rsidRPr="00C4298F">
              <w:rPr>
                <w:rFonts w:asciiTheme="majorHAnsi" w:eastAsia="Times New Roman" w:hAnsiTheme="majorHAnsi" w:cstheme="majorHAnsi"/>
                <w:lang w:val="es-ES" w:eastAsia="es-ES" w:bidi="ar-SA"/>
              </w:rPr>
              <w:t xml:space="preserve">ertificaciones energéticas; </w:t>
            </w:r>
            <w:r w:rsidR="00C4298F">
              <w:rPr>
                <w:rFonts w:asciiTheme="majorHAnsi" w:eastAsia="Times New Roman" w:hAnsiTheme="majorHAnsi" w:cstheme="majorHAnsi"/>
                <w:lang w:val="es-ES" w:eastAsia="es-ES" w:bidi="ar-SA"/>
              </w:rPr>
              <w:t>n</w:t>
            </w:r>
            <w:r w:rsidR="00C4298F" w:rsidRPr="00C4298F">
              <w:rPr>
                <w:rFonts w:asciiTheme="majorHAnsi" w:eastAsia="Times New Roman" w:hAnsiTheme="majorHAnsi" w:cstheme="majorHAnsi"/>
                <w:lang w:val="es-ES" w:eastAsia="es-ES" w:bidi="ar-SA"/>
              </w:rPr>
              <w:t xml:space="preserve">uevas herramientas de diseño; </w:t>
            </w:r>
            <w:r w:rsidR="00C4298F">
              <w:rPr>
                <w:rFonts w:asciiTheme="majorHAnsi" w:eastAsia="Times New Roman" w:hAnsiTheme="majorHAnsi" w:cstheme="majorHAnsi"/>
                <w:lang w:val="es-ES" w:eastAsia="es-ES" w:bidi="ar-SA"/>
              </w:rPr>
              <w:t>s</w:t>
            </w:r>
            <w:r w:rsidR="00C4298F" w:rsidRPr="00C4298F">
              <w:rPr>
                <w:rFonts w:asciiTheme="majorHAnsi" w:eastAsia="Times New Roman" w:hAnsiTheme="majorHAnsi" w:cstheme="majorHAnsi"/>
                <w:lang w:val="es-ES" w:eastAsia="es-ES" w:bidi="ar-SA"/>
              </w:rPr>
              <w:t>eguridad y salud en las obras; y visitas guiadas a obras y fabricantes de materiales relacionados</w:t>
            </w:r>
            <w:r w:rsidR="00446923">
              <w:rPr>
                <w:rFonts w:asciiTheme="majorHAnsi" w:eastAsia="Times New Roman" w:hAnsiTheme="majorHAnsi" w:cstheme="majorHAnsi"/>
                <w:lang w:val="es-ES" w:eastAsia="es-ES" w:bidi="ar-SA"/>
              </w:rPr>
              <w:t xml:space="preserve"> (Fundación </w:t>
            </w:r>
            <w:proofErr w:type="spellStart"/>
            <w:r w:rsidR="00446923">
              <w:rPr>
                <w:rFonts w:asciiTheme="majorHAnsi" w:eastAsia="Times New Roman" w:hAnsiTheme="majorHAnsi" w:cstheme="majorHAnsi"/>
                <w:lang w:val="es-ES" w:eastAsia="es-ES" w:bidi="ar-SA"/>
              </w:rPr>
              <w:t>Naturgy</w:t>
            </w:r>
            <w:proofErr w:type="spellEnd"/>
            <w:r w:rsidR="00446923">
              <w:rPr>
                <w:rFonts w:asciiTheme="majorHAnsi" w:eastAsia="Times New Roman" w:hAnsiTheme="majorHAnsi" w:cstheme="majorHAnsi"/>
                <w:lang w:val="es-ES" w:eastAsia="es-ES" w:bidi="ar-SA"/>
              </w:rPr>
              <w:t>).</w:t>
            </w:r>
          </w:p>
          <w:p w14:paraId="0BE0C308" w14:textId="77777777" w:rsidR="00855B74" w:rsidRPr="006F2561" w:rsidRDefault="00855B74" w:rsidP="00501BA8">
            <w:pPr>
              <w:jc w:val="both"/>
              <w:rPr>
                <w:rFonts w:asciiTheme="majorHAnsi" w:hAnsiTheme="majorHAnsi" w:cstheme="majorHAnsi"/>
                <w:lang w:val="es-ES"/>
              </w:rPr>
            </w:pPr>
          </w:p>
          <w:p w14:paraId="6A19D663" w14:textId="763B2FD4" w:rsidR="00501BA8" w:rsidRPr="00855B74" w:rsidRDefault="0031736D" w:rsidP="00501BA8">
            <w:pPr>
              <w:jc w:val="both"/>
              <w:rPr>
                <w:rFonts w:asciiTheme="majorHAnsi" w:hAnsiTheme="majorHAnsi" w:cstheme="majorHAnsi"/>
                <w:lang w:val="es-ES"/>
              </w:rPr>
            </w:pPr>
            <w:hyperlink r:id="rId67" w:history="1">
              <w:r w:rsidR="00501BA8" w:rsidRPr="00BF33DE">
                <w:rPr>
                  <w:rStyle w:val="Hipervnculo"/>
                  <w:rFonts w:asciiTheme="majorHAnsi" w:hAnsiTheme="majorHAnsi" w:cstheme="majorHAnsi"/>
                  <w:lang w:val="es-ES"/>
                </w:rPr>
                <w:t>Encargado de Rehabilitación de Fachadas</w:t>
              </w:r>
            </w:hyperlink>
            <w:r w:rsidR="00501BA8" w:rsidRPr="00BF33DE">
              <w:rPr>
                <w:rFonts w:asciiTheme="majorHAnsi" w:hAnsiTheme="majorHAnsi" w:cstheme="majorHAnsi"/>
                <w:lang w:val="es-ES"/>
              </w:rPr>
              <w:t xml:space="preserve">. </w:t>
            </w:r>
            <w:r w:rsidR="00855B74">
              <w:rPr>
                <w:rFonts w:asciiTheme="majorHAnsi" w:hAnsiTheme="majorHAnsi" w:cstheme="majorHAnsi"/>
                <w:lang w:val="es-ES"/>
              </w:rPr>
              <w:t xml:space="preserve">Para </w:t>
            </w:r>
            <w:r w:rsidR="00501BA8" w:rsidRPr="00855B74">
              <w:rPr>
                <w:rFonts w:asciiTheme="majorHAnsi" w:hAnsiTheme="majorHAnsi" w:cstheme="majorHAnsi"/>
                <w:lang w:val="es-ES"/>
              </w:rPr>
              <w:t>el control y organización a pie de obra de los trabajos consistentes en la recuperación, restauración, rehabilitación o limpieza de los paramentos exteriores de los edificios, que se han deteriorado por la acción de la meteorología, los efectos de la contaminación o se han deteriorado progresivamente por envejecimiento o por la intervención humana.</w:t>
            </w:r>
            <w:r w:rsidR="00446923">
              <w:rPr>
                <w:rFonts w:asciiTheme="majorHAnsi" w:hAnsiTheme="majorHAnsi" w:cstheme="majorHAnsi"/>
                <w:lang w:val="es-ES"/>
              </w:rPr>
              <w:t xml:space="preserve"> (</w:t>
            </w:r>
            <w:proofErr w:type="spellStart"/>
            <w:r w:rsidR="00446923">
              <w:rPr>
                <w:rFonts w:asciiTheme="majorHAnsi" w:hAnsiTheme="majorHAnsi" w:cstheme="majorHAnsi"/>
                <w:lang w:val="es-ES"/>
              </w:rPr>
              <w:t>Institut</w:t>
            </w:r>
            <w:proofErr w:type="spellEnd"/>
            <w:r w:rsidR="00446923">
              <w:rPr>
                <w:rFonts w:asciiTheme="majorHAnsi" w:hAnsiTheme="majorHAnsi" w:cstheme="majorHAnsi"/>
                <w:lang w:val="es-ES"/>
              </w:rPr>
              <w:t xml:space="preserve"> Gaudí de la </w:t>
            </w:r>
            <w:proofErr w:type="spellStart"/>
            <w:r w:rsidR="00446923">
              <w:rPr>
                <w:rFonts w:asciiTheme="majorHAnsi" w:hAnsiTheme="majorHAnsi" w:cstheme="majorHAnsi"/>
                <w:lang w:val="es-ES"/>
              </w:rPr>
              <w:t>Construcció</w:t>
            </w:r>
            <w:proofErr w:type="spellEnd"/>
            <w:r w:rsidR="00446923">
              <w:rPr>
                <w:rFonts w:asciiTheme="majorHAnsi" w:hAnsiTheme="majorHAnsi" w:cstheme="majorHAnsi"/>
                <w:lang w:val="es-ES"/>
              </w:rPr>
              <w:t>)</w:t>
            </w:r>
          </w:p>
          <w:p w14:paraId="65A46361" w14:textId="7B75F305" w:rsidR="007717FB" w:rsidRPr="0095747E" w:rsidRDefault="0031736D" w:rsidP="0095747E">
            <w:pPr>
              <w:pStyle w:val="Ttulo1"/>
              <w:shd w:val="clear" w:color="auto" w:fill="FFFFFF"/>
              <w:spacing w:before="180" w:after="180" w:line="420" w:lineRule="atLeast"/>
              <w:jc w:val="both"/>
              <w:rPr>
                <w:rFonts w:asciiTheme="majorHAnsi" w:eastAsia="Times New Roman" w:hAnsiTheme="majorHAnsi" w:cstheme="majorHAnsi"/>
                <w:color w:val="333333"/>
                <w:sz w:val="22"/>
                <w:szCs w:val="22"/>
                <w:lang w:val="es-ES" w:eastAsia="es-ES" w:bidi="ar-SA"/>
              </w:rPr>
            </w:pPr>
            <w:hyperlink r:id="rId68" w:history="1">
              <w:r w:rsidR="007717FB" w:rsidRPr="00BF33DE">
                <w:rPr>
                  <w:rStyle w:val="Hipervnculo"/>
                  <w:rFonts w:asciiTheme="majorHAnsi" w:eastAsia="Times New Roman" w:hAnsiTheme="majorHAnsi" w:cstheme="majorHAnsi"/>
                  <w:sz w:val="22"/>
                  <w:szCs w:val="22"/>
                  <w:lang w:val="es-ES" w:eastAsia="es-ES" w:bidi="ar-SA"/>
                </w:rPr>
                <w:t>Máster en EJECUCIÓN DE OBRAS DE REHABILITACIÓN Y RESTAURACIÓN</w:t>
              </w:r>
            </w:hyperlink>
            <w:r w:rsidR="00855B74" w:rsidRPr="0095747E">
              <w:rPr>
                <w:rStyle w:val="Hipervnculo"/>
                <w:rFonts w:asciiTheme="majorHAnsi" w:eastAsia="Times New Roman" w:hAnsiTheme="majorHAnsi" w:cstheme="majorHAnsi"/>
                <w:color w:val="auto"/>
                <w:sz w:val="22"/>
                <w:szCs w:val="22"/>
                <w:u w:val="none"/>
                <w:lang w:val="es-ES" w:eastAsia="es-ES" w:bidi="ar-SA"/>
              </w:rPr>
              <w:t xml:space="preserve">, </w:t>
            </w:r>
            <w:r w:rsidR="0095747E" w:rsidRPr="0095747E">
              <w:rPr>
                <w:rStyle w:val="Hipervnculo"/>
                <w:rFonts w:asciiTheme="majorHAnsi" w:eastAsia="Times New Roman" w:hAnsiTheme="majorHAnsi" w:cstheme="majorHAnsi"/>
                <w:color w:val="auto"/>
                <w:sz w:val="22"/>
                <w:szCs w:val="22"/>
                <w:u w:val="none"/>
                <w:lang w:val="es-ES" w:eastAsia="es-ES" w:bidi="ar-SA"/>
              </w:rPr>
              <w:t xml:space="preserve">que incluye nociones </w:t>
            </w:r>
            <w:r w:rsidR="00855B74" w:rsidRPr="0095747E">
              <w:rPr>
                <w:rFonts w:asciiTheme="majorHAnsi" w:hAnsiTheme="majorHAnsi" w:cstheme="majorHAnsi"/>
                <w:color w:val="auto"/>
                <w:sz w:val="22"/>
                <w:szCs w:val="22"/>
                <w:lang w:val="es-ES"/>
              </w:rPr>
              <w:t>sobre la </w:t>
            </w:r>
            <w:r w:rsidR="00855B74" w:rsidRPr="00D3208E">
              <w:rPr>
                <w:rFonts w:asciiTheme="majorHAnsi" w:hAnsiTheme="majorHAnsi" w:cstheme="majorHAnsi"/>
                <w:color w:val="auto"/>
                <w:sz w:val="22"/>
                <w:szCs w:val="22"/>
                <w:lang w:val="es-ES"/>
              </w:rPr>
              <w:t>gestión y el control del proceso específi</w:t>
            </w:r>
            <w:r w:rsidR="00855B74" w:rsidRPr="00D3208E">
              <w:rPr>
                <w:rFonts w:asciiTheme="majorHAnsi" w:hAnsiTheme="majorHAnsi" w:cstheme="majorHAnsi"/>
                <w:color w:val="333333"/>
                <w:sz w:val="22"/>
                <w:szCs w:val="22"/>
                <w:lang w:val="es-ES"/>
              </w:rPr>
              <w:t xml:space="preserve">co de las obras de rehabilitación y restauración; </w:t>
            </w:r>
            <w:r w:rsidR="0095747E" w:rsidRPr="00D3208E">
              <w:rPr>
                <w:rFonts w:asciiTheme="majorHAnsi" w:hAnsiTheme="majorHAnsi" w:cstheme="majorHAnsi"/>
                <w:color w:val="333333"/>
                <w:sz w:val="22"/>
                <w:szCs w:val="22"/>
                <w:lang w:val="es-ES"/>
              </w:rPr>
              <w:t xml:space="preserve">análisis la evolución histórica de la construcción, y el resto sobre el control de la ejecución de los diferentes sistemas constructivos y su patología, en rehabilitación de edificios, principalmente del parque inmobiliario de los s. XIX y s. XX; </w:t>
            </w:r>
            <w:r w:rsidR="00D3208E" w:rsidRPr="00D3208E">
              <w:rPr>
                <w:rFonts w:asciiTheme="majorHAnsi" w:hAnsiTheme="majorHAnsi" w:cstheme="majorHAnsi"/>
                <w:color w:val="333333"/>
                <w:sz w:val="22"/>
                <w:szCs w:val="22"/>
                <w:lang w:val="es-ES"/>
              </w:rPr>
              <w:t>a</w:t>
            </w:r>
            <w:r w:rsidR="0095747E" w:rsidRPr="00D3208E">
              <w:rPr>
                <w:rFonts w:asciiTheme="majorHAnsi" w:hAnsiTheme="majorHAnsi" w:cstheme="majorHAnsi"/>
                <w:color w:val="333333"/>
                <w:sz w:val="22"/>
                <w:szCs w:val="22"/>
                <w:lang w:val="es-ES"/>
              </w:rPr>
              <w:t>nálisis</w:t>
            </w:r>
            <w:r w:rsidR="0095747E" w:rsidRPr="0095747E">
              <w:rPr>
                <w:rFonts w:asciiTheme="majorHAnsi" w:hAnsiTheme="majorHAnsi" w:cstheme="majorHAnsi"/>
                <w:color w:val="333333"/>
                <w:sz w:val="22"/>
                <w:szCs w:val="22"/>
                <w:lang w:val="es-ES"/>
              </w:rPr>
              <w:t xml:space="preserve"> y control de la ejecución en rehabilitación de Sistema; </w:t>
            </w:r>
            <w:r w:rsidR="00D3208E">
              <w:rPr>
                <w:rFonts w:asciiTheme="majorHAnsi" w:hAnsiTheme="majorHAnsi" w:cstheme="majorHAnsi"/>
                <w:color w:val="333333"/>
                <w:sz w:val="22"/>
                <w:szCs w:val="22"/>
                <w:lang w:val="es-ES"/>
              </w:rPr>
              <w:t>f</w:t>
            </w:r>
            <w:r w:rsidR="0095747E" w:rsidRPr="0095747E">
              <w:rPr>
                <w:rFonts w:asciiTheme="majorHAnsi" w:hAnsiTheme="majorHAnsi" w:cstheme="majorHAnsi"/>
                <w:color w:val="333333"/>
                <w:sz w:val="22"/>
                <w:szCs w:val="22"/>
                <w:lang w:val="es-ES"/>
              </w:rPr>
              <w:t xml:space="preserve">undamentos técnicos previos de la Conservación y Restauración; </w:t>
            </w:r>
            <w:r w:rsidR="00D3208E">
              <w:rPr>
                <w:rFonts w:asciiTheme="majorHAnsi" w:hAnsiTheme="majorHAnsi" w:cstheme="majorHAnsi"/>
                <w:color w:val="333333"/>
                <w:sz w:val="22"/>
                <w:szCs w:val="22"/>
                <w:lang w:val="es-ES"/>
              </w:rPr>
              <w:t>así como el a</w:t>
            </w:r>
            <w:r w:rsidR="0095747E" w:rsidRPr="0095747E">
              <w:rPr>
                <w:rFonts w:asciiTheme="majorHAnsi" w:hAnsiTheme="majorHAnsi" w:cstheme="majorHAnsi"/>
                <w:color w:val="333333"/>
                <w:sz w:val="22"/>
                <w:szCs w:val="22"/>
                <w:lang w:val="es-ES"/>
              </w:rPr>
              <w:t>nálisis y control de la ejecución en Conservación y Restauración de sistemas</w:t>
            </w:r>
            <w:r w:rsidR="00D3208E">
              <w:rPr>
                <w:rFonts w:asciiTheme="majorHAnsi" w:hAnsiTheme="majorHAnsi" w:cstheme="majorHAnsi"/>
                <w:color w:val="333333"/>
                <w:sz w:val="22"/>
                <w:szCs w:val="22"/>
                <w:lang w:val="es-ES"/>
              </w:rPr>
              <w:t>.</w:t>
            </w:r>
            <w:r w:rsidR="00446923">
              <w:rPr>
                <w:rFonts w:asciiTheme="majorHAnsi" w:hAnsiTheme="majorHAnsi" w:cstheme="majorHAnsi"/>
                <w:color w:val="333333"/>
                <w:sz w:val="22"/>
                <w:szCs w:val="22"/>
                <w:lang w:val="es-ES"/>
              </w:rPr>
              <w:t xml:space="preserve"> (Escuela Técnica Superior de la Edificación)</w:t>
            </w:r>
          </w:p>
          <w:p w14:paraId="408A1BC0" w14:textId="517B93FC" w:rsidR="007717FB" w:rsidRPr="00BF33DE" w:rsidRDefault="007717FB" w:rsidP="001A59B9">
            <w:pPr>
              <w:rPr>
                <w:rFonts w:asciiTheme="majorHAnsi" w:hAnsiTheme="majorHAnsi" w:cstheme="majorHAnsi"/>
                <w:sz w:val="20"/>
                <w:szCs w:val="20"/>
                <w:lang w:val="es-ES"/>
              </w:rPr>
            </w:pPr>
          </w:p>
        </w:tc>
      </w:tr>
    </w:tbl>
    <w:p w14:paraId="681640D3" w14:textId="2D3C0D2C" w:rsidR="00B75311" w:rsidRPr="00BF33DE" w:rsidRDefault="00B75311">
      <w:pPr>
        <w:rPr>
          <w:rFonts w:asciiTheme="majorHAnsi" w:hAnsiTheme="majorHAnsi" w:cstheme="majorHAnsi"/>
          <w:lang w:val="es-ES"/>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7E1033" w:rsidRPr="00BF33DE" w14:paraId="2528119A" w14:textId="77777777" w:rsidTr="007A3114">
        <w:trPr>
          <w:tblHeader/>
        </w:trPr>
        <w:tc>
          <w:tcPr>
            <w:tcW w:w="2606" w:type="dxa"/>
            <w:shd w:val="clear" w:color="auto" w:fill="auto"/>
          </w:tcPr>
          <w:p w14:paraId="1EA37EE3" w14:textId="470B650A" w:rsidR="007E1033" w:rsidRPr="00BF33DE" w:rsidRDefault="007E1033" w:rsidP="007E1033">
            <w:pPr>
              <w:spacing w:after="0" w:line="240" w:lineRule="auto"/>
              <w:rPr>
                <w:rFonts w:asciiTheme="majorHAnsi" w:hAnsiTheme="majorHAnsi" w:cstheme="majorHAnsi"/>
                <w:sz w:val="20"/>
                <w:szCs w:val="20"/>
              </w:rPr>
            </w:pPr>
            <w:r w:rsidRPr="00BF33DE">
              <w:rPr>
                <w:rFonts w:asciiTheme="majorHAnsi" w:hAnsiTheme="majorHAnsi" w:cstheme="majorHAnsi"/>
                <w:b/>
                <w:bCs/>
                <w:sz w:val="20"/>
                <w:szCs w:val="20"/>
                <w:lang w:val="en-GB"/>
              </w:rPr>
              <w:lastRenderedPageBreak/>
              <w:t>Topics</w:t>
            </w:r>
          </w:p>
        </w:tc>
        <w:tc>
          <w:tcPr>
            <w:tcW w:w="7028" w:type="dxa"/>
            <w:shd w:val="clear" w:color="auto" w:fill="auto"/>
          </w:tcPr>
          <w:p w14:paraId="01478523" w14:textId="54E4D0A7" w:rsidR="007E1033" w:rsidRPr="00BF33DE" w:rsidRDefault="007E1033" w:rsidP="00954E89">
            <w:pPr>
              <w:spacing w:after="0" w:line="240" w:lineRule="auto"/>
              <w:jc w:val="center"/>
              <w:rPr>
                <w:rFonts w:asciiTheme="majorHAnsi" w:hAnsiTheme="majorHAnsi" w:cstheme="majorHAnsi"/>
                <w:b/>
                <w:color w:val="4AB5C4" w:themeColor="accent5"/>
                <w:sz w:val="24"/>
                <w:szCs w:val="24"/>
                <w:lang w:val="en-GB"/>
              </w:rPr>
            </w:pPr>
            <w:r w:rsidRPr="00BF33DE">
              <w:rPr>
                <w:rFonts w:asciiTheme="majorHAnsi" w:hAnsiTheme="majorHAnsi" w:cstheme="majorHAnsi"/>
                <w:b/>
                <w:color w:val="4AB5C4" w:themeColor="accent5"/>
                <w:sz w:val="24"/>
                <w:szCs w:val="24"/>
                <w:lang w:val="en-GB"/>
              </w:rPr>
              <w:t>Key conclusions reached</w:t>
            </w:r>
          </w:p>
          <w:p w14:paraId="2FCB4BCF" w14:textId="313A79B8" w:rsidR="007E1033" w:rsidRPr="00BF33DE" w:rsidRDefault="007E1033" w:rsidP="00954E89">
            <w:pPr>
              <w:spacing w:after="0" w:line="240" w:lineRule="auto"/>
              <w:jc w:val="center"/>
              <w:rPr>
                <w:rFonts w:asciiTheme="majorHAnsi" w:hAnsiTheme="majorHAnsi" w:cstheme="majorHAnsi"/>
                <w:b/>
                <w:sz w:val="20"/>
                <w:szCs w:val="20"/>
                <w:lang w:val="en-GB"/>
              </w:rPr>
            </w:pPr>
            <w:r w:rsidRPr="00BF33DE">
              <w:rPr>
                <w:rFonts w:asciiTheme="majorHAnsi" w:hAnsiTheme="majorHAnsi" w:cstheme="majorHAnsi"/>
                <w:b/>
                <w:color w:val="4AB5C4" w:themeColor="accent5"/>
                <w:sz w:val="24"/>
                <w:szCs w:val="24"/>
                <w:lang w:val="en-GB"/>
              </w:rPr>
              <w:t>(analytical part)</w:t>
            </w:r>
          </w:p>
        </w:tc>
      </w:tr>
      <w:tr w:rsidR="007E1033" w:rsidRPr="0031736D" w14:paraId="1D681E5B" w14:textId="77777777" w:rsidTr="007A3114">
        <w:trPr>
          <w:tblHeader/>
        </w:trPr>
        <w:tc>
          <w:tcPr>
            <w:tcW w:w="2606" w:type="dxa"/>
            <w:shd w:val="clear" w:color="auto" w:fill="auto"/>
          </w:tcPr>
          <w:p w14:paraId="0D381847" w14:textId="35734CFD" w:rsidR="005F44C7" w:rsidRPr="00BF33DE" w:rsidRDefault="005F44C7"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5BB3A169" w14:textId="77777777" w:rsidR="0031736D" w:rsidRPr="0031736D" w:rsidRDefault="0031736D" w:rsidP="0031736D">
            <w:pPr>
              <w:autoSpaceDE w:val="0"/>
              <w:autoSpaceDN w:val="0"/>
              <w:adjustRightInd w:val="0"/>
              <w:spacing w:after="0" w:line="240" w:lineRule="auto"/>
              <w:jc w:val="both"/>
              <w:rPr>
                <w:rFonts w:asciiTheme="majorHAnsi" w:hAnsiTheme="majorHAnsi" w:cstheme="majorHAnsi"/>
                <w:shd w:val="clear" w:color="auto" w:fill="FFFFFF"/>
                <w:lang w:val="es-ES"/>
              </w:rPr>
            </w:pPr>
            <w:r w:rsidRPr="0031736D">
              <w:rPr>
                <w:rFonts w:asciiTheme="majorHAnsi" w:hAnsiTheme="majorHAnsi" w:cstheme="majorHAnsi"/>
                <w:shd w:val="clear" w:color="auto" w:fill="FFFFFF"/>
                <w:lang w:val="es-ES"/>
              </w:rPr>
              <w:t>En la actualidad las competencias educativas sobre la formación profesional en España recaen en el Ministerio de Educación. El ministerio diseña y valida los programas formativos de toda la Formación Profesional del sector de Construcción: grados superiores, medio y certificados de profesionalidad. Para avanzar en la cualificación del proyecto, el ministerios debería modificar todos aquellos programas formativos que pudieran verse afectados facilitando desde la base la adquisición de conocimientos para su posterior traslado a la obras.</w:t>
            </w:r>
          </w:p>
          <w:p w14:paraId="15441FF3" w14:textId="2FA0D0D5" w:rsidR="0031736D" w:rsidRPr="0031736D" w:rsidRDefault="0031736D" w:rsidP="0031736D">
            <w:pPr>
              <w:autoSpaceDE w:val="0"/>
              <w:autoSpaceDN w:val="0"/>
              <w:adjustRightInd w:val="0"/>
              <w:spacing w:after="120" w:line="240" w:lineRule="auto"/>
              <w:jc w:val="both"/>
              <w:rPr>
                <w:rFonts w:asciiTheme="majorHAnsi" w:hAnsiTheme="majorHAnsi" w:cstheme="majorHAnsi"/>
                <w:shd w:val="clear" w:color="auto" w:fill="FFFFFF"/>
                <w:lang w:val="es-ES"/>
              </w:rPr>
            </w:pPr>
            <w:r w:rsidRPr="0031736D">
              <w:rPr>
                <w:rFonts w:asciiTheme="majorHAnsi" w:hAnsiTheme="majorHAnsi" w:cstheme="majorHAnsi"/>
                <w:shd w:val="clear" w:color="auto" w:fill="FFFFFF"/>
                <w:lang w:val="es-ES"/>
              </w:rPr>
              <w:t xml:space="preserve">Por otra parte y en el mundo laboral, debería analizarse la incorporación de dichas cualificaciones dentro </w:t>
            </w:r>
            <w:r>
              <w:rPr>
                <w:rFonts w:asciiTheme="majorHAnsi" w:hAnsiTheme="majorHAnsi" w:cstheme="majorHAnsi"/>
                <w:shd w:val="clear" w:color="auto" w:fill="FFFFFF"/>
                <w:lang w:val="es-ES"/>
              </w:rPr>
              <w:t>del</w:t>
            </w:r>
            <w:r w:rsidRPr="0031736D">
              <w:rPr>
                <w:rFonts w:asciiTheme="majorHAnsi" w:hAnsiTheme="majorHAnsi" w:cstheme="majorHAnsi"/>
                <w:shd w:val="clear" w:color="auto" w:fill="FFFFFF"/>
                <w:lang w:val="es-ES"/>
              </w:rPr>
              <w:t xml:space="preserve"> Convenio de la Construcción, incorporando a estas cualificaciones dentro de las categorías profesionales existentes actualmente. </w:t>
            </w:r>
          </w:p>
          <w:p w14:paraId="3C081706" w14:textId="3E649AB5" w:rsidR="007E1033" w:rsidRPr="0031736D" w:rsidRDefault="0031736D" w:rsidP="0031736D">
            <w:pPr>
              <w:jc w:val="both"/>
              <w:rPr>
                <w:rFonts w:asciiTheme="majorHAnsi" w:hAnsiTheme="majorHAnsi" w:cstheme="majorHAnsi"/>
                <w:shd w:val="clear" w:color="auto" w:fill="FFFFFF"/>
                <w:lang w:val="es-ES"/>
              </w:rPr>
            </w:pPr>
            <w:r w:rsidRPr="0031736D">
              <w:rPr>
                <w:rFonts w:asciiTheme="majorHAnsi" w:hAnsiTheme="majorHAnsi" w:cstheme="majorHAnsi"/>
                <w:shd w:val="clear" w:color="auto" w:fill="FFFFFF"/>
                <w:lang w:val="es-ES"/>
              </w:rPr>
              <w:t xml:space="preserve">También en el ámbito de las Administraciones Públicas se podría introducir en los pliegos de licitaciones de obras, cuando se trate mayoritariamente de una obra  de  </w:t>
            </w:r>
            <w:r>
              <w:rPr>
                <w:rFonts w:asciiTheme="majorHAnsi" w:hAnsiTheme="majorHAnsi" w:cstheme="majorHAnsi"/>
                <w:shd w:val="clear" w:color="auto" w:fill="FFFFFF"/>
                <w:lang w:val="es-ES"/>
              </w:rPr>
              <w:t>rehabilitación</w:t>
            </w:r>
            <w:bookmarkStart w:id="6" w:name="_GoBack"/>
            <w:bookmarkEnd w:id="6"/>
            <w:r w:rsidRPr="0031736D">
              <w:rPr>
                <w:rFonts w:asciiTheme="majorHAnsi" w:hAnsiTheme="majorHAnsi" w:cstheme="majorHAnsi"/>
                <w:shd w:val="clear" w:color="auto" w:fill="FFFFFF"/>
                <w:lang w:val="es-ES"/>
              </w:rPr>
              <w:t>, la necesidad de contar en el desarrollo de la misma de técnicos cualificados. Esto se conseguiría con modificaciones legales que hicieran obligatorio dicha incorporación en los procesos de licitaciones de las AAPP. Podría ser interesante la certificación final de la ejecución de la obra por parte no solo de la Dirección Facultativa sino por el técnico que ejecuto y velo por la construcción de la obra de manera eficiente.</w:t>
            </w:r>
          </w:p>
        </w:tc>
      </w:tr>
      <w:tr w:rsidR="005F44C7" w:rsidRPr="00827112"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420E5005" w14:textId="0103C2E0" w:rsidR="005F44C7" w:rsidRPr="00BF33DE" w:rsidRDefault="005F44C7" w:rsidP="007717FB">
            <w:pPr>
              <w:pStyle w:val="Prrafodelista"/>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1CBE190" w14:textId="48CF7779" w:rsidR="002B7C03" w:rsidRPr="002B7C03" w:rsidRDefault="002B7C03" w:rsidP="002B7C03">
            <w:pPr>
              <w:rPr>
                <w:rFonts w:asciiTheme="majorHAnsi" w:hAnsiTheme="majorHAnsi" w:cstheme="majorHAnsi"/>
                <w:lang w:val="es-ES"/>
              </w:rPr>
            </w:pPr>
            <w:r w:rsidRPr="002B7C03">
              <w:rPr>
                <w:rFonts w:asciiTheme="majorHAnsi" w:hAnsiTheme="majorHAnsi" w:cstheme="majorHAnsi"/>
                <w:lang w:val="es-ES"/>
              </w:rPr>
              <w:t>La introducción de normativas relacionadas con la eficiencia energética, la economía circular, la gestión de residuos, la prevención de riesgos laborales, la calidad y el medio ambiente, está generando la aparición de nuevas competencias que afectan al encargado de aplicarlas, coordinarlas, vigilarlas y controlarlas en las obras de rehabilitación y restauración de edificios. Por lo que los itinerarios formativos de estos profesionales deberían contemplar aspectos tales como:</w:t>
            </w:r>
          </w:p>
          <w:p w14:paraId="79859E67" w14:textId="6DEE15EC" w:rsidR="005E0376" w:rsidRPr="002B7C03" w:rsidRDefault="005E0376" w:rsidP="002B7C03">
            <w:pPr>
              <w:pStyle w:val="Prrafodelista"/>
              <w:numPr>
                <w:ilvl w:val="0"/>
                <w:numId w:val="21"/>
              </w:numPr>
              <w:rPr>
                <w:rFonts w:asciiTheme="majorHAnsi" w:hAnsiTheme="majorHAnsi" w:cstheme="majorHAnsi"/>
                <w:lang w:val="es-ES"/>
              </w:rPr>
            </w:pPr>
            <w:r w:rsidRPr="002B7C03">
              <w:rPr>
                <w:rFonts w:asciiTheme="majorHAnsi" w:hAnsiTheme="majorHAnsi" w:cstheme="majorHAnsi"/>
                <w:lang w:val="es-ES"/>
              </w:rPr>
              <w:t>Control del proceso de obra</w:t>
            </w:r>
          </w:p>
          <w:p w14:paraId="7F245CFE" w14:textId="77777777" w:rsidR="003C26C2" w:rsidRPr="002B7C03" w:rsidRDefault="005E0376"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Análisis y control de la ejecución de apeos y demoliciones, humedades, cimentaciones y suelos, fábricas, estructuras de madera, de hormigón</w:t>
            </w:r>
            <w:r w:rsidR="003C26C2" w:rsidRPr="002B7C03">
              <w:rPr>
                <w:rFonts w:asciiTheme="majorHAnsi" w:hAnsiTheme="majorHAnsi" w:cstheme="majorHAnsi"/>
                <w:lang w:val="es-ES"/>
              </w:rPr>
              <w:t xml:space="preserve"> armado y acero</w:t>
            </w:r>
          </w:p>
          <w:p w14:paraId="38A1C2AF" w14:textId="5B460095" w:rsidR="005E0376"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 xml:space="preserve">En obras de conservación y restauración, legislación y normativa, revestimientos continuos, elementos ornamentales… </w:t>
            </w:r>
            <w:r w:rsidR="005E0376" w:rsidRPr="002B7C03">
              <w:rPr>
                <w:rFonts w:asciiTheme="majorHAnsi" w:hAnsiTheme="majorHAnsi" w:cstheme="majorHAnsi"/>
                <w:lang w:val="es-ES"/>
              </w:rPr>
              <w:t xml:space="preserve"> </w:t>
            </w:r>
          </w:p>
          <w:p w14:paraId="57D5CA43" w14:textId="1E8BF012" w:rsidR="002963C5" w:rsidRPr="002B7C03" w:rsidRDefault="005E0376"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Innovación en estructuras de edificación.</w:t>
            </w:r>
          </w:p>
          <w:p w14:paraId="315A4CA8" w14:textId="77777777" w:rsidR="005E0376" w:rsidRPr="002B7C03" w:rsidRDefault="005E0376"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Innovación en envolvente, particiones y acabados del edificio</w:t>
            </w:r>
          </w:p>
          <w:p w14:paraId="3768346B" w14:textId="72A7CEE1" w:rsidR="005E0376" w:rsidRPr="002B7C03" w:rsidRDefault="005E0376"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Acondicionamiento acústico</w:t>
            </w:r>
          </w:p>
          <w:p w14:paraId="2AB886F9" w14:textId="041ED467" w:rsidR="003C26C2"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Climatización</w:t>
            </w:r>
          </w:p>
          <w:p w14:paraId="1E597B8C" w14:textId="77777777" w:rsidR="005E0376" w:rsidRPr="002B7C03" w:rsidRDefault="005E0376"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 xml:space="preserve">Accesibilidad </w:t>
            </w:r>
          </w:p>
          <w:p w14:paraId="1542225D" w14:textId="77777777" w:rsidR="005E0376"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Eficiencia energética</w:t>
            </w:r>
          </w:p>
          <w:p w14:paraId="35CC8148" w14:textId="64E1A6D7" w:rsidR="003C26C2"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Gestión de residuos de construcción</w:t>
            </w:r>
          </w:p>
          <w:p w14:paraId="5DD62294" w14:textId="77777777" w:rsidR="003C26C2"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BIM</w:t>
            </w:r>
          </w:p>
          <w:p w14:paraId="0E4D344E" w14:textId="77777777" w:rsidR="003C26C2" w:rsidRPr="002B7C03" w:rsidRDefault="003C26C2" w:rsidP="00D54EBB">
            <w:pPr>
              <w:pStyle w:val="Prrafodelista"/>
              <w:numPr>
                <w:ilvl w:val="0"/>
                <w:numId w:val="22"/>
              </w:numPr>
              <w:rPr>
                <w:rFonts w:asciiTheme="majorHAnsi" w:hAnsiTheme="majorHAnsi" w:cstheme="majorHAnsi"/>
                <w:lang w:val="es-ES"/>
              </w:rPr>
            </w:pPr>
            <w:r w:rsidRPr="002B7C03">
              <w:rPr>
                <w:rFonts w:asciiTheme="majorHAnsi" w:hAnsiTheme="majorHAnsi" w:cstheme="majorHAnsi"/>
                <w:lang w:val="es-ES"/>
              </w:rPr>
              <w:t>Drones</w:t>
            </w:r>
          </w:p>
          <w:p w14:paraId="3A20A2D6" w14:textId="4C740C01" w:rsidR="003C26C2" w:rsidRPr="002B7C03" w:rsidRDefault="00744FF2" w:rsidP="00D54EBB">
            <w:pPr>
              <w:pStyle w:val="Prrafodelista"/>
              <w:numPr>
                <w:ilvl w:val="0"/>
                <w:numId w:val="22"/>
              </w:numPr>
              <w:rPr>
                <w:rFonts w:asciiTheme="majorHAnsi" w:hAnsiTheme="majorHAnsi" w:cstheme="majorHAnsi"/>
                <w:lang w:val="es-ES"/>
              </w:rPr>
            </w:pPr>
            <w:r>
              <w:rPr>
                <w:rFonts w:asciiTheme="majorHAnsi" w:hAnsiTheme="majorHAnsi" w:cstheme="majorHAnsi"/>
                <w:lang w:val="es-ES"/>
              </w:rPr>
              <w:t>Habilidades de comunicación y resolución de conflictos</w:t>
            </w:r>
          </w:p>
        </w:tc>
      </w:tr>
    </w:tbl>
    <w:p w14:paraId="6E341EBB" w14:textId="77777777" w:rsidR="00F3310C" w:rsidRPr="002963C5" w:rsidRDefault="00F3310C">
      <w:pPr>
        <w:rPr>
          <w:rFonts w:asciiTheme="majorHAnsi" w:hAnsiTheme="majorHAnsi" w:cstheme="majorHAnsi"/>
          <w:lang w:val="es-ES"/>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346EE6" w14:paraId="0D1FFBF4" w14:textId="77777777" w:rsidTr="005F44C7">
        <w:tc>
          <w:tcPr>
            <w:tcW w:w="9634" w:type="dxa"/>
            <w:shd w:val="clear" w:color="auto" w:fill="auto"/>
          </w:tcPr>
          <w:p w14:paraId="3749D23E" w14:textId="388E1AC0" w:rsidR="00F025D7" w:rsidRPr="00B17F10" w:rsidRDefault="00F025D7" w:rsidP="0037037E">
            <w:pPr>
              <w:pStyle w:val="Sinespaciado"/>
              <w:spacing w:before="120" w:line="300" w:lineRule="exact"/>
              <w:jc w:val="both"/>
              <w:rPr>
                <w:rFonts w:asciiTheme="majorHAnsi" w:hAnsiTheme="majorHAnsi" w:cstheme="majorHAnsi"/>
                <w:b/>
                <w:color w:val="4AB5C4" w:themeColor="accent5"/>
                <w:sz w:val="24"/>
                <w:szCs w:val="24"/>
                <w:lang w:val="es-ES"/>
              </w:rPr>
            </w:pPr>
            <w:bookmarkStart w:id="7" w:name="_Hlk59188845"/>
            <w:proofErr w:type="spellStart"/>
            <w:r w:rsidRPr="00B17F10">
              <w:rPr>
                <w:rFonts w:asciiTheme="majorHAnsi" w:hAnsiTheme="majorHAnsi" w:cstheme="majorHAnsi"/>
                <w:b/>
                <w:color w:val="4AB5C4" w:themeColor="accent5"/>
                <w:sz w:val="24"/>
                <w:szCs w:val="24"/>
                <w:lang w:val="es-ES"/>
              </w:rPr>
              <w:t>List</w:t>
            </w:r>
            <w:proofErr w:type="spellEnd"/>
            <w:r w:rsidRPr="00B17F10">
              <w:rPr>
                <w:rFonts w:asciiTheme="majorHAnsi" w:hAnsiTheme="majorHAnsi" w:cstheme="majorHAnsi"/>
                <w:b/>
                <w:color w:val="4AB5C4" w:themeColor="accent5"/>
                <w:sz w:val="24"/>
                <w:szCs w:val="24"/>
                <w:lang w:val="es-ES"/>
              </w:rPr>
              <w:t xml:space="preserve"> of </w:t>
            </w:r>
            <w:proofErr w:type="spellStart"/>
            <w:r w:rsidRPr="00B17F10">
              <w:rPr>
                <w:rFonts w:asciiTheme="majorHAnsi" w:hAnsiTheme="majorHAnsi" w:cstheme="majorHAnsi"/>
                <w:b/>
                <w:color w:val="4AB5C4" w:themeColor="accent5"/>
                <w:sz w:val="24"/>
                <w:szCs w:val="24"/>
                <w:lang w:val="es-ES"/>
              </w:rPr>
              <w:t>References</w:t>
            </w:r>
            <w:proofErr w:type="spellEnd"/>
          </w:p>
          <w:p w14:paraId="2F3A1025" w14:textId="77777777" w:rsidR="00087ED8" w:rsidRPr="00B17F10" w:rsidRDefault="00087ED8" w:rsidP="0037037E">
            <w:pPr>
              <w:pStyle w:val="Sinespaciado"/>
              <w:spacing w:before="120" w:line="300" w:lineRule="exact"/>
              <w:jc w:val="both"/>
              <w:rPr>
                <w:rFonts w:asciiTheme="majorHAnsi" w:hAnsiTheme="majorHAnsi" w:cstheme="majorHAnsi"/>
                <w:b/>
                <w:color w:val="4AB5C4" w:themeColor="accent5"/>
                <w:sz w:val="24"/>
                <w:szCs w:val="24"/>
                <w:lang w:val="es-ES"/>
              </w:rPr>
            </w:pPr>
          </w:p>
          <w:p w14:paraId="22D08F07" w14:textId="6378B2C8" w:rsidR="00F025D7" w:rsidRPr="00B17F10" w:rsidRDefault="0016630E" w:rsidP="0037037E">
            <w:pPr>
              <w:pStyle w:val="Sinespaciado"/>
              <w:jc w:val="both"/>
              <w:rPr>
                <w:rStyle w:val="Hipervnculo"/>
                <w:rFonts w:asciiTheme="majorHAnsi" w:hAnsiTheme="majorHAnsi" w:cstheme="majorHAnsi"/>
                <w:lang w:val="es-ES"/>
              </w:rPr>
            </w:pPr>
            <w:r w:rsidRPr="00B17F10">
              <w:rPr>
                <w:rFonts w:asciiTheme="majorHAnsi" w:hAnsiTheme="majorHAnsi" w:cstheme="majorHAnsi"/>
                <w:color w:val="2E74B5"/>
                <w:lang w:val="es-ES"/>
              </w:rPr>
              <w:t xml:space="preserve">Ministerio de Fomento </w:t>
            </w:r>
            <w:hyperlink r:id="rId69" w:history="1">
              <w:r w:rsidRPr="00B17F10">
                <w:rPr>
                  <w:rStyle w:val="Hipervnculo"/>
                  <w:rFonts w:asciiTheme="majorHAnsi" w:hAnsiTheme="majorHAnsi" w:cstheme="majorHAnsi"/>
                  <w:lang w:val="es-ES"/>
                </w:rPr>
                <w:t>https://www.mitma.gob.es/arquitectura-vivienda-y-suelo/arquitectura-y-edificacion/edificacion-sostenible</w:t>
              </w:r>
            </w:hyperlink>
          </w:p>
          <w:p w14:paraId="771C41A6" w14:textId="77777777" w:rsidR="00087ED8" w:rsidRPr="00B17F10" w:rsidRDefault="00087ED8" w:rsidP="0037037E">
            <w:pPr>
              <w:pStyle w:val="Sinespaciado"/>
              <w:jc w:val="both"/>
              <w:rPr>
                <w:rFonts w:asciiTheme="majorHAnsi" w:hAnsiTheme="majorHAnsi" w:cstheme="majorHAnsi"/>
                <w:b/>
                <w:color w:val="2E74B5"/>
                <w:sz w:val="24"/>
                <w:szCs w:val="24"/>
                <w:lang w:val="es-ES"/>
              </w:rPr>
            </w:pPr>
          </w:p>
          <w:p w14:paraId="2262B235" w14:textId="351033C0" w:rsidR="0016630E" w:rsidRPr="00B17F10" w:rsidRDefault="004D5666" w:rsidP="0037037E">
            <w:pPr>
              <w:pStyle w:val="Sinespaciado"/>
              <w:jc w:val="both"/>
              <w:rPr>
                <w:rFonts w:asciiTheme="majorHAnsi" w:hAnsiTheme="majorHAnsi" w:cstheme="majorHAnsi"/>
                <w:color w:val="2E74B5"/>
                <w:sz w:val="24"/>
                <w:szCs w:val="24"/>
                <w:lang w:val="es-ES"/>
              </w:rPr>
            </w:pPr>
            <w:r w:rsidRPr="00B17F10">
              <w:rPr>
                <w:rFonts w:asciiTheme="majorHAnsi" w:hAnsiTheme="majorHAnsi" w:cstheme="majorHAnsi"/>
                <w:color w:val="2E74B5"/>
                <w:sz w:val="24"/>
                <w:szCs w:val="24"/>
                <w:lang w:val="es-ES"/>
              </w:rPr>
              <w:t xml:space="preserve">Ministerio de Transportes, Movilidad y Agenda Urbana </w:t>
            </w:r>
            <w:hyperlink r:id="rId70" w:history="1">
              <w:r w:rsidRPr="00B17F10">
                <w:rPr>
                  <w:rStyle w:val="Hipervnculo"/>
                  <w:rFonts w:asciiTheme="majorHAnsi" w:hAnsiTheme="majorHAnsi" w:cstheme="majorHAnsi"/>
                  <w:sz w:val="24"/>
                  <w:szCs w:val="24"/>
                  <w:lang w:val="es-ES"/>
                </w:rPr>
                <w:t>https://www.mitma.gob.es/</w:t>
              </w:r>
            </w:hyperlink>
          </w:p>
          <w:p w14:paraId="499E10A3" w14:textId="77777777" w:rsidR="004D5666" w:rsidRPr="00B17F10" w:rsidRDefault="004D5666" w:rsidP="0037037E">
            <w:pPr>
              <w:pStyle w:val="Sinespaciado"/>
              <w:jc w:val="both"/>
              <w:rPr>
                <w:rFonts w:asciiTheme="majorHAnsi" w:hAnsiTheme="majorHAnsi" w:cstheme="majorHAnsi"/>
                <w:color w:val="2E74B5"/>
                <w:sz w:val="24"/>
                <w:szCs w:val="24"/>
                <w:lang w:val="es-ES"/>
              </w:rPr>
            </w:pPr>
          </w:p>
          <w:p w14:paraId="4FF1066B" w14:textId="6C902277" w:rsidR="004D5666" w:rsidRPr="00BF33DE" w:rsidRDefault="004D5666" w:rsidP="0037037E">
            <w:pPr>
              <w:pStyle w:val="Sinespaciado"/>
              <w:jc w:val="both"/>
              <w:rPr>
                <w:rFonts w:asciiTheme="majorHAnsi" w:hAnsiTheme="majorHAnsi" w:cstheme="majorHAnsi"/>
                <w:color w:val="2E74B5"/>
                <w:sz w:val="24"/>
                <w:szCs w:val="24"/>
                <w:lang w:val="es-ES"/>
              </w:rPr>
            </w:pPr>
            <w:r w:rsidRPr="00BF33DE">
              <w:rPr>
                <w:rFonts w:asciiTheme="majorHAnsi" w:hAnsiTheme="majorHAnsi" w:cstheme="majorHAnsi"/>
                <w:color w:val="2E74B5"/>
                <w:sz w:val="24"/>
                <w:szCs w:val="24"/>
                <w:lang w:val="es-ES"/>
              </w:rPr>
              <w:t>VI Convenio Colectivo de la Construcción</w:t>
            </w:r>
          </w:p>
          <w:p w14:paraId="70872923" w14:textId="77777777" w:rsidR="004D5666" w:rsidRPr="00BF33DE" w:rsidRDefault="004D5666" w:rsidP="0037037E">
            <w:pPr>
              <w:pStyle w:val="Sinespaciado"/>
              <w:jc w:val="both"/>
              <w:rPr>
                <w:rFonts w:asciiTheme="majorHAnsi" w:hAnsiTheme="majorHAnsi" w:cstheme="majorHAnsi"/>
                <w:b/>
                <w:color w:val="2E74B5"/>
                <w:sz w:val="24"/>
                <w:szCs w:val="24"/>
                <w:lang w:val="es-ES"/>
              </w:rPr>
            </w:pPr>
          </w:p>
          <w:p w14:paraId="301CE839" w14:textId="16B8E3D4" w:rsidR="00652FE9" w:rsidRPr="00B17F10" w:rsidRDefault="00652FE9" w:rsidP="0037037E">
            <w:pPr>
              <w:pStyle w:val="Sinespaciado"/>
              <w:jc w:val="both"/>
              <w:rPr>
                <w:rFonts w:asciiTheme="majorHAnsi" w:hAnsiTheme="majorHAnsi" w:cstheme="majorHAnsi"/>
                <w:color w:val="2E74B5"/>
                <w:sz w:val="24"/>
                <w:szCs w:val="24"/>
                <w:lang w:val="es-ES"/>
              </w:rPr>
            </w:pPr>
            <w:r w:rsidRPr="00B17F10">
              <w:rPr>
                <w:rFonts w:asciiTheme="majorHAnsi" w:hAnsiTheme="majorHAnsi" w:cstheme="majorHAnsi"/>
                <w:color w:val="2E74B5"/>
                <w:sz w:val="24"/>
                <w:szCs w:val="24"/>
                <w:lang w:val="es-ES"/>
              </w:rPr>
              <w:t>Boletín Oficial del Estado (BOE)</w:t>
            </w:r>
          </w:p>
          <w:p w14:paraId="5035BC85" w14:textId="77777777" w:rsidR="00652FE9" w:rsidRPr="00B17F10" w:rsidRDefault="00652FE9" w:rsidP="0037037E">
            <w:pPr>
              <w:pStyle w:val="Sinespaciado"/>
              <w:jc w:val="both"/>
              <w:rPr>
                <w:rFonts w:asciiTheme="majorHAnsi" w:hAnsiTheme="majorHAnsi" w:cstheme="majorHAnsi"/>
                <w:b/>
                <w:color w:val="2E74B5"/>
                <w:sz w:val="24"/>
                <w:szCs w:val="24"/>
                <w:lang w:val="es-ES"/>
              </w:rPr>
            </w:pPr>
          </w:p>
          <w:p w14:paraId="49132B43" w14:textId="77777777" w:rsidR="007D21E9" w:rsidRPr="007D21E9" w:rsidRDefault="007D21E9" w:rsidP="007D21E9">
            <w:pPr>
              <w:autoSpaceDE w:val="0"/>
              <w:autoSpaceDN w:val="0"/>
              <w:adjustRightInd w:val="0"/>
              <w:spacing w:after="0" w:line="240" w:lineRule="auto"/>
              <w:rPr>
                <w:rFonts w:ascii="Calibri" w:hAnsi="Calibri" w:cs="Calibri"/>
                <w:color w:val="004080"/>
                <w:sz w:val="24"/>
                <w:szCs w:val="24"/>
                <w:lang w:val="es-ES" w:bidi="ar-SA"/>
              </w:rPr>
            </w:pPr>
            <w:r w:rsidRPr="007D21E9">
              <w:rPr>
                <w:rFonts w:ascii="Calibri" w:hAnsi="Calibri" w:cs="Calibri"/>
                <w:b/>
                <w:bCs/>
                <w:color w:val="004080"/>
                <w:sz w:val="24"/>
                <w:szCs w:val="24"/>
                <w:lang w:val="es-ES" w:bidi="ar-SA"/>
              </w:rPr>
              <w:t>ARESPA</w:t>
            </w:r>
            <w:r w:rsidRPr="007D21E9">
              <w:rPr>
                <w:rFonts w:ascii="Calibri" w:hAnsi="Calibri" w:cs="Calibri"/>
                <w:color w:val="004080"/>
                <w:sz w:val="24"/>
                <w:szCs w:val="24"/>
                <w:lang w:val="es-ES" w:bidi="ar-SA"/>
              </w:rPr>
              <w:t xml:space="preserve"> _ Asociación Española de Empresas de Restauración del Patrimonio Histórico ARESPA</w:t>
            </w:r>
          </w:p>
          <w:p w14:paraId="7F6F8A72" w14:textId="77777777" w:rsidR="007D21E9" w:rsidRDefault="0031736D" w:rsidP="007D21E9">
            <w:pPr>
              <w:autoSpaceDE w:val="0"/>
              <w:autoSpaceDN w:val="0"/>
              <w:adjustRightInd w:val="0"/>
              <w:spacing w:after="0" w:line="240" w:lineRule="auto"/>
              <w:rPr>
                <w:rFonts w:ascii="Calibri" w:hAnsi="Calibri" w:cs="Calibri"/>
                <w:color w:val="004080"/>
                <w:sz w:val="24"/>
                <w:szCs w:val="24"/>
                <w:lang w:val="fr-FR" w:bidi="ar-SA"/>
              </w:rPr>
            </w:pPr>
            <w:hyperlink r:id="rId71" w:history="1">
              <w:r w:rsidR="007D21E9">
                <w:rPr>
                  <w:rFonts w:ascii="Calibri" w:hAnsi="Calibri" w:cs="Calibri"/>
                  <w:color w:val="0000FF"/>
                  <w:sz w:val="24"/>
                  <w:szCs w:val="24"/>
                  <w:u w:val="single"/>
                  <w:lang w:val="fr-FR" w:bidi="ar-SA"/>
                </w:rPr>
                <w:t>www.arespaph.com</w:t>
              </w:r>
            </w:hyperlink>
          </w:p>
          <w:p w14:paraId="7E593FBF" w14:textId="77777777" w:rsidR="004D5666" w:rsidRPr="00B17F10" w:rsidRDefault="004D5666" w:rsidP="0037037E">
            <w:pPr>
              <w:pStyle w:val="Sinespaciado"/>
              <w:jc w:val="both"/>
              <w:rPr>
                <w:rFonts w:asciiTheme="majorHAnsi" w:hAnsiTheme="majorHAnsi" w:cstheme="majorHAnsi"/>
                <w:b/>
                <w:color w:val="2E74B5"/>
                <w:sz w:val="24"/>
                <w:szCs w:val="24"/>
                <w:lang w:val="es-ES"/>
              </w:rPr>
            </w:pPr>
          </w:p>
          <w:p w14:paraId="67DC651D" w14:textId="6EBB4EF2" w:rsidR="00A15746" w:rsidRPr="00B17F10" w:rsidRDefault="00A15746" w:rsidP="0037037E">
            <w:pPr>
              <w:pStyle w:val="Sinespaciado"/>
              <w:jc w:val="both"/>
              <w:rPr>
                <w:rFonts w:asciiTheme="majorHAnsi" w:hAnsiTheme="majorHAnsi" w:cstheme="majorHAnsi"/>
                <w:b/>
                <w:color w:val="2E74B5"/>
                <w:sz w:val="24"/>
                <w:szCs w:val="24"/>
                <w:lang w:val="es-ES"/>
              </w:rPr>
            </w:pPr>
          </w:p>
        </w:tc>
      </w:tr>
      <w:bookmarkEnd w:id="7"/>
    </w:tbl>
    <w:p w14:paraId="449B2BA4" w14:textId="257A98E7" w:rsidR="00980978" w:rsidRPr="00B17F10" w:rsidRDefault="00980978">
      <w:pPr>
        <w:rPr>
          <w:rFonts w:asciiTheme="majorHAnsi" w:hAnsiTheme="majorHAnsi" w:cstheme="majorHAnsi"/>
          <w:lang w:val="es-ES"/>
        </w:rPr>
      </w:pPr>
    </w:p>
    <w:p w14:paraId="594473EE" w14:textId="6F81E65E" w:rsidR="009E5FC8" w:rsidRPr="00346EE6" w:rsidRDefault="009E5FC8" w:rsidP="00346EE6">
      <w:pPr>
        <w:rPr>
          <w:rFonts w:asciiTheme="majorHAnsi" w:hAnsiTheme="majorHAnsi" w:cstheme="majorHAnsi"/>
          <w:lang w:val="es-ES"/>
        </w:rPr>
      </w:pPr>
    </w:p>
    <w:sectPr w:rsidR="009E5FC8" w:rsidRPr="00346EE6" w:rsidSect="00972E66">
      <w:headerReference w:type="default" r:id="rId72"/>
      <w:footerReference w:type="default" r:id="rId73"/>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8B5BE" w14:textId="77777777" w:rsidR="003C0B24" w:rsidRDefault="003C0B24" w:rsidP="004C21F7">
      <w:pPr>
        <w:spacing w:after="0" w:line="240" w:lineRule="auto"/>
      </w:pPr>
      <w:r>
        <w:separator/>
      </w:r>
    </w:p>
  </w:endnote>
  <w:endnote w:type="continuationSeparator" w:id="0">
    <w:p w14:paraId="168A5FB3" w14:textId="77777777" w:rsidR="003C0B24" w:rsidRDefault="003C0B24"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nkGothITC Bk BT">
    <w:panose1 w:val="020B0504030503020204"/>
    <w:charset w:val="00"/>
    <w:family w:val="swiss"/>
    <w:pitch w:val="variable"/>
    <w:sig w:usb0="00000087" w:usb1="00000000" w:usb2="00000000" w:usb3="00000000" w:csb0="0000001B" w:csb1="00000000"/>
  </w:font>
  <w:font w:name="High Tower Text">
    <w:panose1 w:val="0204050205050603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LDEC K+ 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C75F" w14:textId="574EDC88" w:rsidR="003C0B24" w:rsidRPr="00B86B60" w:rsidRDefault="003C0B24" w:rsidP="00B86B60">
    <w:pPr>
      <w:spacing w:after="0" w:line="240" w:lineRule="auto"/>
      <w:ind w:right="45"/>
      <w:jc w:val="both"/>
      <w:rPr>
        <w:sz w:val="16"/>
        <w:szCs w:val="16"/>
      </w:rPr>
    </w:pPr>
    <w:r w:rsidRPr="00B86B60">
      <w:rPr>
        <w:noProof/>
        <w:sz w:val="16"/>
        <w:szCs w:val="16"/>
        <w:lang w:val="fr-FR" w:eastAsia="fr-F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5C7D" w14:textId="77777777" w:rsidR="003C0B24" w:rsidRDefault="003C0B24" w:rsidP="004C21F7">
      <w:pPr>
        <w:spacing w:after="0" w:line="240" w:lineRule="auto"/>
      </w:pPr>
      <w:r>
        <w:separator/>
      </w:r>
    </w:p>
  </w:footnote>
  <w:footnote w:type="continuationSeparator" w:id="0">
    <w:p w14:paraId="1DE78F09" w14:textId="77777777" w:rsidR="003C0B24" w:rsidRDefault="003C0B24" w:rsidP="004C2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15DE" w14:textId="01BF2007" w:rsidR="003C0B24" w:rsidRPr="00492589" w:rsidRDefault="003C0B24" w:rsidP="00FB1C6D">
    <w:pPr>
      <w:spacing w:after="0" w:line="240" w:lineRule="auto"/>
      <w:ind w:right="3968"/>
      <w:rPr>
        <w:i/>
        <w:iCs/>
        <w:sz w:val="16"/>
        <w:szCs w:val="16"/>
        <w:lang w:val="en-GB"/>
      </w:rPr>
    </w:pPr>
    <w:r>
      <w:rPr>
        <w:i/>
        <w:iCs/>
        <w:noProof/>
        <w:sz w:val="16"/>
        <w:szCs w:val="16"/>
        <w:lang w:val="fr-FR" w:eastAsia="fr-FR" w:bidi="ar-SA"/>
      </w:rPr>
      <mc:AlternateContent>
        <mc:Choice Requires="wps">
          <w:drawing>
            <wp:anchor distT="0" distB="0" distL="114300" distR="114300" simplePos="0" relativeHeight="251664384" behindDoc="0" locked="0" layoutInCell="1" allowOverlap="1" wp14:anchorId="7E9332DF" wp14:editId="045751C5">
              <wp:simplePos x="0" y="0"/>
              <wp:positionH relativeFrom="column">
                <wp:posOffset>3923775</wp:posOffset>
              </wp:positionH>
              <wp:positionV relativeFrom="paragraph">
                <wp:posOffset>-148231</wp:posOffset>
              </wp:positionV>
              <wp:extent cx="1669774" cy="532599"/>
              <wp:effectExtent l="0" t="0" r="26035" b="20320"/>
              <wp:wrapNone/>
              <wp:docPr id="10" name="Rectangle 10"/>
              <wp:cNvGraphicFramePr/>
              <a:graphic xmlns:a="http://schemas.openxmlformats.org/drawingml/2006/main">
                <a:graphicData uri="http://schemas.microsoft.com/office/word/2010/wordprocessingShape">
                  <wps:wsp>
                    <wps:cNvSpPr/>
                    <wps:spPr>
                      <a:xfrm>
                        <a:off x="0" y="0"/>
                        <a:ext cx="1669774" cy="532599"/>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628539" w14:textId="4414378D" w:rsidR="003C0B24" w:rsidRDefault="003C0B24" w:rsidP="00FB1C6D">
                          <w:pPr>
                            <w:jc w:val="center"/>
                          </w:pPr>
                          <w:r>
                            <w:rPr>
                              <w:noProof/>
                              <w:lang w:val="fr-FR" w:eastAsia="fr-FR" w:bidi="ar-SA"/>
                            </w:rPr>
                            <w:drawing>
                              <wp:inline distT="0" distB="0" distL="0" distR="0" wp14:anchorId="56A3F5D6" wp14:editId="0A53DB66">
                                <wp:extent cx="1473835" cy="250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c 1 (iz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250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332DF" id="Rectangle 10" o:spid="_x0000_s1026" style="position:absolute;margin-left:308.95pt;margin-top:-11.65pt;width:131.5pt;height:4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" fillcolor="white [3201]" strokecolor="#549e39 [3204]" strokeweight="1pt">
              <v:textbox>
                <w:txbxContent>
                  <w:p w14:paraId="02628539" w14:textId="4414378D" w:rsidR="003C0B24" w:rsidRDefault="003C0B24" w:rsidP="00FB1C6D">
                    <w:pPr>
                      <w:jc w:val="center"/>
                    </w:pPr>
                    <w:r>
                      <w:rPr>
                        <w:noProof/>
                        <w:lang w:val="fr-FR" w:eastAsia="fr-FR" w:bidi="ar-SA"/>
                      </w:rPr>
                      <w:drawing>
                        <wp:inline distT="0" distB="0" distL="0" distR="0" wp14:anchorId="56A3F5D6" wp14:editId="0A53DB66">
                          <wp:extent cx="1473835" cy="250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c 1 (iz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250190"/>
                                  </a:xfrm>
                                  <a:prstGeom prst="rect">
                                    <a:avLst/>
                                  </a:prstGeom>
                                </pic:spPr>
                              </pic:pic>
                            </a:graphicData>
                          </a:graphic>
                        </wp:inline>
                      </w:drawing>
                    </w:r>
                  </w:p>
                </w:txbxContent>
              </v:textbox>
            </v:rect>
          </w:pict>
        </mc:Fallback>
      </mc:AlternateContent>
    </w:r>
    <w:r w:rsidRPr="00492589">
      <w:rPr>
        <w:i/>
        <w:iCs/>
        <w:noProof/>
        <w:sz w:val="16"/>
        <w:szCs w:val="16"/>
        <w:lang w:val="fr-FR" w:eastAsia="fr-FR" w:bidi="ar-SA"/>
      </w:rPr>
      <w:drawing>
        <wp:anchor distT="0" distB="0" distL="114300" distR="114300" simplePos="0" relativeHeight="251663360" behindDoc="1" locked="0" layoutInCell="1" allowOverlap="1" wp14:anchorId="7EF4450C" wp14:editId="0C876076">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704C2EEE" w:rsidR="003C0B24" w:rsidRDefault="0031736D">
    <w:pPr>
      <w:pStyle w:val="Encabezado"/>
    </w:pPr>
    <w:sdt>
      <w:sdtPr>
        <w:id w:val="219642978"/>
        <w:docPartObj>
          <w:docPartGallery w:val="Page Numbers (Margins)"/>
          <w:docPartUnique/>
        </w:docPartObj>
      </w:sdtPr>
      <w:sdtEndPr/>
      <w:sdtContent>
        <w:r w:rsidR="003C0B24">
          <w:rPr>
            <w:noProof/>
            <w:lang w:val="fr-FR" w:eastAsia="fr-F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3C0B24" w:rsidRDefault="003C0B24">
                              <w:pPr>
                                <w:pBdr>
                                  <w:bottom w:val="single" w:sz="4" w:space="1" w:color="auto"/>
                                </w:pBdr>
                              </w:pPr>
                              <w:r>
                                <w:fldChar w:fldCharType="begin"/>
                              </w:r>
                              <w:r>
                                <w:instrText>PAGE   \* MERGEFORMAT</w:instrText>
                              </w:r>
                              <w:r>
                                <w:fldChar w:fldCharType="separate"/>
                              </w:r>
                              <w:r w:rsidR="0031736D" w:rsidRPr="0031736D">
                                <w:rPr>
                                  <w:noProof/>
                                  <w:lang w:val="fr-FR"/>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OrgwIAAA4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Bavk6uD&#10;AgAADgUAAA4AAAAAAAAAAAAAAAAALgIAAGRycy9lMm9Eb2MueG1sUEsBAi0AFAAGAAgAAAAhAHGm&#10;hoPcAAAABAEAAA8AAAAAAAAAAAAAAAAA3QQAAGRycy9kb3ducmV2LnhtbFBLBQYAAAAABAAEAPMA&#10;AADmBQAAAAA=&#10;" o:allowincell="f" stroked="f">
                  <v:textbox>
                    <w:txbxContent>
                      <w:p w14:paraId="008EEAC2" w14:textId="77777777" w:rsidR="003C0B24" w:rsidRDefault="003C0B24">
                        <w:pPr>
                          <w:pBdr>
                            <w:bottom w:val="single" w:sz="4" w:space="1" w:color="auto"/>
                          </w:pBdr>
                        </w:pPr>
                        <w:r>
                          <w:fldChar w:fldCharType="begin"/>
                        </w:r>
                        <w:r>
                          <w:instrText>PAGE   \* MERGEFORMAT</w:instrText>
                        </w:r>
                        <w:r>
                          <w:fldChar w:fldCharType="separate"/>
                        </w:r>
                        <w:r w:rsidR="0031736D" w:rsidRPr="0031736D">
                          <w:rPr>
                            <w:noProof/>
                            <w:lang w:val="fr-FR"/>
                          </w:rPr>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A"/>
    <w:multiLevelType w:val="multilevel"/>
    <w:tmpl w:val="A4A0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342F4F"/>
    <w:multiLevelType w:val="multilevel"/>
    <w:tmpl w:val="58D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84DF6"/>
    <w:multiLevelType w:val="multilevel"/>
    <w:tmpl w:val="200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72337"/>
    <w:multiLevelType w:val="multilevel"/>
    <w:tmpl w:val="7EF6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C108A"/>
    <w:multiLevelType w:val="multilevel"/>
    <w:tmpl w:val="55C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26FE7"/>
    <w:multiLevelType w:val="hybridMultilevel"/>
    <w:tmpl w:val="39E212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3B5EBA"/>
    <w:multiLevelType w:val="hybridMultilevel"/>
    <w:tmpl w:val="A9AE283A"/>
    <w:lvl w:ilvl="0" w:tplc="00D8B106">
      <w:start w:val="36"/>
      <w:numFmt w:val="bullet"/>
      <w:lvlText w:val="-"/>
      <w:lvlJc w:val="left"/>
      <w:pPr>
        <w:ind w:left="720" w:hanging="360"/>
      </w:pPr>
      <w:rPr>
        <w:rFonts w:ascii="FrnkGothITC Bk BT" w:eastAsia="Times New Roman" w:hAnsi="FrnkGothITC Bk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1502E3"/>
    <w:multiLevelType w:val="multilevel"/>
    <w:tmpl w:val="BFD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02EC9"/>
    <w:multiLevelType w:val="multilevel"/>
    <w:tmpl w:val="FED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15947"/>
    <w:multiLevelType w:val="hybridMultilevel"/>
    <w:tmpl w:val="676E7EDE"/>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0318F7"/>
    <w:multiLevelType w:val="hybridMultilevel"/>
    <w:tmpl w:val="F7D2E7CC"/>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FA46CA"/>
    <w:multiLevelType w:val="multilevel"/>
    <w:tmpl w:val="013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F5DF3"/>
    <w:multiLevelType w:val="hybridMultilevel"/>
    <w:tmpl w:val="F4D63ECE"/>
    <w:lvl w:ilvl="0" w:tplc="169843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B73B91"/>
    <w:multiLevelType w:val="hybridMultilevel"/>
    <w:tmpl w:val="E1B6A07A"/>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ED3DB8"/>
    <w:multiLevelType w:val="hybridMultilevel"/>
    <w:tmpl w:val="03FE84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
  </w:num>
  <w:num w:numId="5">
    <w:abstractNumId w:val="20"/>
  </w:num>
  <w:num w:numId="6">
    <w:abstractNumId w:val="15"/>
  </w:num>
  <w:num w:numId="7">
    <w:abstractNumId w:val="4"/>
  </w:num>
  <w:num w:numId="8">
    <w:abstractNumId w:val="7"/>
  </w:num>
  <w:num w:numId="9">
    <w:abstractNumId w:val="18"/>
  </w:num>
  <w:num w:numId="10">
    <w:abstractNumId w:val="17"/>
  </w:num>
  <w:num w:numId="11">
    <w:abstractNumId w:val="9"/>
  </w:num>
  <w:num w:numId="12">
    <w:abstractNumId w:val="8"/>
  </w:num>
  <w:num w:numId="13">
    <w:abstractNumId w:val="2"/>
  </w:num>
  <w:num w:numId="14">
    <w:abstractNumId w:val="14"/>
  </w:num>
  <w:num w:numId="15">
    <w:abstractNumId w:val="11"/>
  </w:num>
  <w:num w:numId="16">
    <w:abstractNumId w:val="0"/>
  </w:num>
  <w:num w:numId="17">
    <w:abstractNumId w:val="16"/>
  </w:num>
  <w:num w:numId="18">
    <w:abstractNumId w:val="3"/>
  </w:num>
  <w:num w:numId="19">
    <w:abstractNumId w:val="21"/>
  </w:num>
  <w:num w:numId="20">
    <w:abstractNumId w:val="10"/>
  </w:num>
  <w:num w:numId="21">
    <w:abstractNumId w:val="12"/>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6" w:nlCheck="1" w:checkStyle="1"/>
  <w:activeWritingStyle w:appName="MSWord" w:lang="fr-FR" w:vendorID="64" w:dllVersion="6"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283"/>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D"/>
    <w:rsid w:val="000050D6"/>
    <w:rsid w:val="0000719A"/>
    <w:rsid w:val="00025628"/>
    <w:rsid w:val="000275C5"/>
    <w:rsid w:val="000303A6"/>
    <w:rsid w:val="00033A3E"/>
    <w:rsid w:val="00052D63"/>
    <w:rsid w:val="00053552"/>
    <w:rsid w:val="000557AE"/>
    <w:rsid w:val="00072BF8"/>
    <w:rsid w:val="00081C68"/>
    <w:rsid w:val="0008244E"/>
    <w:rsid w:val="00086994"/>
    <w:rsid w:val="00086D64"/>
    <w:rsid w:val="00087ED8"/>
    <w:rsid w:val="000944C6"/>
    <w:rsid w:val="000979C6"/>
    <w:rsid w:val="000A0F1B"/>
    <w:rsid w:val="000A28CC"/>
    <w:rsid w:val="000A518D"/>
    <w:rsid w:val="000A51FD"/>
    <w:rsid w:val="000A66AD"/>
    <w:rsid w:val="000A76E7"/>
    <w:rsid w:val="000B3B35"/>
    <w:rsid w:val="000C2DB4"/>
    <w:rsid w:val="000C4E0E"/>
    <w:rsid w:val="000C616B"/>
    <w:rsid w:val="000C6ABF"/>
    <w:rsid w:val="000D55D6"/>
    <w:rsid w:val="000D7240"/>
    <w:rsid w:val="000E0D46"/>
    <w:rsid w:val="000F0441"/>
    <w:rsid w:val="000F2FCD"/>
    <w:rsid w:val="000F6A08"/>
    <w:rsid w:val="00100375"/>
    <w:rsid w:val="00114D38"/>
    <w:rsid w:val="00116D53"/>
    <w:rsid w:val="00141BA7"/>
    <w:rsid w:val="0014200F"/>
    <w:rsid w:val="0016251E"/>
    <w:rsid w:val="00162E23"/>
    <w:rsid w:val="001649C8"/>
    <w:rsid w:val="0016630E"/>
    <w:rsid w:val="00170F31"/>
    <w:rsid w:val="0018466D"/>
    <w:rsid w:val="00185816"/>
    <w:rsid w:val="0019218F"/>
    <w:rsid w:val="001A59B9"/>
    <w:rsid w:val="001B7313"/>
    <w:rsid w:val="001D6D12"/>
    <w:rsid w:val="002030ED"/>
    <w:rsid w:val="00215282"/>
    <w:rsid w:val="0021697F"/>
    <w:rsid w:val="002305E2"/>
    <w:rsid w:val="00231E05"/>
    <w:rsid w:val="002460D0"/>
    <w:rsid w:val="002521B0"/>
    <w:rsid w:val="0025538A"/>
    <w:rsid w:val="00256439"/>
    <w:rsid w:val="00261A73"/>
    <w:rsid w:val="00263748"/>
    <w:rsid w:val="00264D55"/>
    <w:rsid w:val="0027652F"/>
    <w:rsid w:val="00282AF6"/>
    <w:rsid w:val="002907F0"/>
    <w:rsid w:val="0029514D"/>
    <w:rsid w:val="002963C5"/>
    <w:rsid w:val="0029768B"/>
    <w:rsid w:val="002A4975"/>
    <w:rsid w:val="002A5B79"/>
    <w:rsid w:val="002B34BA"/>
    <w:rsid w:val="002B4AD6"/>
    <w:rsid w:val="002B7C03"/>
    <w:rsid w:val="002D3E80"/>
    <w:rsid w:val="002D630A"/>
    <w:rsid w:val="002E08C5"/>
    <w:rsid w:val="002E5F4B"/>
    <w:rsid w:val="002F3E32"/>
    <w:rsid w:val="002F4B5B"/>
    <w:rsid w:val="002F7248"/>
    <w:rsid w:val="002F77C8"/>
    <w:rsid w:val="00307A97"/>
    <w:rsid w:val="0031736D"/>
    <w:rsid w:val="00323BBA"/>
    <w:rsid w:val="003249AC"/>
    <w:rsid w:val="00326EF3"/>
    <w:rsid w:val="00336639"/>
    <w:rsid w:val="00346EE6"/>
    <w:rsid w:val="003506EE"/>
    <w:rsid w:val="003549FB"/>
    <w:rsid w:val="0035754B"/>
    <w:rsid w:val="0037037E"/>
    <w:rsid w:val="00384727"/>
    <w:rsid w:val="0039599C"/>
    <w:rsid w:val="003A1B23"/>
    <w:rsid w:val="003B176F"/>
    <w:rsid w:val="003B2713"/>
    <w:rsid w:val="003B2910"/>
    <w:rsid w:val="003B2966"/>
    <w:rsid w:val="003B58E3"/>
    <w:rsid w:val="003B7E14"/>
    <w:rsid w:val="003C05CD"/>
    <w:rsid w:val="003C0B24"/>
    <w:rsid w:val="003C26C2"/>
    <w:rsid w:val="003D0EBB"/>
    <w:rsid w:val="003D1930"/>
    <w:rsid w:val="003D4B9A"/>
    <w:rsid w:val="003E5E42"/>
    <w:rsid w:val="003E6763"/>
    <w:rsid w:val="00407B16"/>
    <w:rsid w:val="00413E9F"/>
    <w:rsid w:val="00422D82"/>
    <w:rsid w:val="00423C1C"/>
    <w:rsid w:val="00430DA8"/>
    <w:rsid w:val="004456C4"/>
    <w:rsid w:val="00446923"/>
    <w:rsid w:val="00450593"/>
    <w:rsid w:val="004553B2"/>
    <w:rsid w:val="00455B68"/>
    <w:rsid w:val="00456B30"/>
    <w:rsid w:val="00457329"/>
    <w:rsid w:val="00460403"/>
    <w:rsid w:val="004860D7"/>
    <w:rsid w:val="00492589"/>
    <w:rsid w:val="004A01C9"/>
    <w:rsid w:val="004A222A"/>
    <w:rsid w:val="004A2F8E"/>
    <w:rsid w:val="004A4127"/>
    <w:rsid w:val="004C21F7"/>
    <w:rsid w:val="004D0311"/>
    <w:rsid w:val="004D2216"/>
    <w:rsid w:val="004D5666"/>
    <w:rsid w:val="004E09B0"/>
    <w:rsid w:val="004E239C"/>
    <w:rsid w:val="004E6D0C"/>
    <w:rsid w:val="004F698C"/>
    <w:rsid w:val="00501BA8"/>
    <w:rsid w:val="0050292D"/>
    <w:rsid w:val="005055AE"/>
    <w:rsid w:val="00514E0B"/>
    <w:rsid w:val="005352E0"/>
    <w:rsid w:val="00540213"/>
    <w:rsid w:val="005435CB"/>
    <w:rsid w:val="005512BD"/>
    <w:rsid w:val="00561E72"/>
    <w:rsid w:val="00565018"/>
    <w:rsid w:val="00571D48"/>
    <w:rsid w:val="005751D3"/>
    <w:rsid w:val="00586F61"/>
    <w:rsid w:val="00587B35"/>
    <w:rsid w:val="00594555"/>
    <w:rsid w:val="00596757"/>
    <w:rsid w:val="005B0B93"/>
    <w:rsid w:val="005B0D5C"/>
    <w:rsid w:val="005B1A36"/>
    <w:rsid w:val="005B26CB"/>
    <w:rsid w:val="005B3FC9"/>
    <w:rsid w:val="005B4811"/>
    <w:rsid w:val="005C0400"/>
    <w:rsid w:val="005C4868"/>
    <w:rsid w:val="005D0FD5"/>
    <w:rsid w:val="005D5349"/>
    <w:rsid w:val="005E0376"/>
    <w:rsid w:val="005E2A9B"/>
    <w:rsid w:val="005E6BC9"/>
    <w:rsid w:val="005F1CC7"/>
    <w:rsid w:val="005F4027"/>
    <w:rsid w:val="005F44C7"/>
    <w:rsid w:val="00607477"/>
    <w:rsid w:val="0061061E"/>
    <w:rsid w:val="00624751"/>
    <w:rsid w:val="00625A0B"/>
    <w:rsid w:val="0062620B"/>
    <w:rsid w:val="00637207"/>
    <w:rsid w:val="006446C0"/>
    <w:rsid w:val="006475FB"/>
    <w:rsid w:val="006519E3"/>
    <w:rsid w:val="00652FE9"/>
    <w:rsid w:val="006636A3"/>
    <w:rsid w:val="00663BAE"/>
    <w:rsid w:val="00675C98"/>
    <w:rsid w:val="00676807"/>
    <w:rsid w:val="00680A01"/>
    <w:rsid w:val="00683B1C"/>
    <w:rsid w:val="00691620"/>
    <w:rsid w:val="00691D9D"/>
    <w:rsid w:val="00697655"/>
    <w:rsid w:val="006A7AEB"/>
    <w:rsid w:val="006B483F"/>
    <w:rsid w:val="006B5EDB"/>
    <w:rsid w:val="006C4628"/>
    <w:rsid w:val="006C6524"/>
    <w:rsid w:val="006C7238"/>
    <w:rsid w:val="006E1A9A"/>
    <w:rsid w:val="006E2D5B"/>
    <w:rsid w:val="006E2D9E"/>
    <w:rsid w:val="006E5C18"/>
    <w:rsid w:val="006F2561"/>
    <w:rsid w:val="006F2B36"/>
    <w:rsid w:val="006F37A7"/>
    <w:rsid w:val="007000A5"/>
    <w:rsid w:val="007013A3"/>
    <w:rsid w:val="0070448C"/>
    <w:rsid w:val="007059CB"/>
    <w:rsid w:val="00707C9E"/>
    <w:rsid w:val="007101C9"/>
    <w:rsid w:val="007143D5"/>
    <w:rsid w:val="00744FF2"/>
    <w:rsid w:val="0074566C"/>
    <w:rsid w:val="00762777"/>
    <w:rsid w:val="00763EBA"/>
    <w:rsid w:val="007648F7"/>
    <w:rsid w:val="007667B4"/>
    <w:rsid w:val="007717FB"/>
    <w:rsid w:val="00774E1B"/>
    <w:rsid w:val="007757E4"/>
    <w:rsid w:val="00784E0E"/>
    <w:rsid w:val="007901F4"/>
    <w:rsid w:val="00791E76"/>
    <w:rsid w:val="00793CA8"/>
    <w:rsid w:val="00794FEC"/>
    <w:rsid w:val="00795FA2"/>
    <w:rsid w:val="007A3114"/>
    <w:rsid w:val="007B2095"/>
    <w:rsid w:val="007B7D85"/>
    <w:rsid w:val="007C2B76"/>
    <w:rsid w:val="007C3207"/>
    <w:rsid w:val="007D21E9"/>
    <w:rsid w:val="007D5F85"/>
    <w:rsid w:val="007E1033"/>
    <w:rsid w:val="007E2C6C"/>
    <w:rsid w:val="007E30DC"/>
    <w:rsid w:val="007F0D06"/>
    <w:rsid w:val="0080444A"/>
    <w:rsid w:val="00804DFE"/>
    <w:rsid w:val="00827112"/>
    <w:rsid w:val="00832984"/>
    <w:rsid w:val="008369CA"/>
    <w:rsid w:val="0083747E"/>
    <w:rsid w:val="00841921"/>
    <w:rsid w:val="00847F13"/>
    <w:rsid w:val="008526A2"/>
    <w:rsid w:val="008549F6"/>
    <w:rsid w:val="00855B74"/>
    <w:rsid w:val="00856783"/>
    <w:rsid w:val="00863FD9"/>
    <w:rsid w:val="0086734A"/>
    <w:rsid w:val="0087059C"/>
    <w:rsid w:val="00873BDE"/>
    <w:rsid w:val="00873D52"/>
    <w:rsid w:val="00874FEA"/>
    <w:rsid w:val="008778A9"/>
    <w:rsid w:val="00887E62"/>
    <w:rsid w:val="00893A12"/>
    <w:rsid w:val="00895272"/>
    <w:rsid w:val="00897FED"/>
    <w:rsid w:val="008A107E"/>
    <w:rsid w:val="008A522D"/>
    <w:rsid w:val="008A5624"/>
    <w:rsid w:val="008A6E33"/>
    <w:rsid w:val="008A7AB9"/>
    <w:rsid w:val="008C2183"/>
    <w:rsid w:val="008C565E"/>
    <w:rsid w:val="008D2116"/>
    <w:rsid w:val="008D4DCB"/>
    <w:rsid w:val="008D535D"/>
    <w:rsid w:val="008E54EE"/>
    <w:rsid w:val="008F35D2"/>
    <w:rsid w:val="009007AC"/>
    <w:rsid w:val="00916129"/>
    <w:rsid w:val="0091698B"/>
    <w:rsid w:val="00921F43"/>
    <w:rsid w:val="00922BE5"/>
    <w:rsid w:val="00927437"/>
    <w:rsid w:val="00933D23"/>
    <w:rsid w:val="0093520A"/>
    <w:rsid w:val="00954E89"/>
    <w:rsid w:val="0095747E"/>
    <w:rsid w:val="00966637"/>
    <w:rsid w:val="009700AF"/>
    <w:rsid w:val="00971EB7"/>
    <w:rsid w:val="00972E66"/>
    <w:rsid w:val="00980978"/>
    <w:rsid w:val="0098715E"/>
    <w:rsid w:val="00995AD8"/>
    <w:rsid w:val="009A0F76"/>
    <w:rsid w:val="009B1468"/>
    <w:rsid w:val="009B5DAD"/>
    <w:rsid w:val="009C14CA"/>
    <w:rsid w:val="009C362C"/>
    <w:rsid w:val="009C525F"/>
    <w:rsid w:val="009C637D"/>
    <w:rsid w:val="009D4DA3"/>
    <w:rsid w:val="009D62BE"/>
    <w:rsid w:val="009E5FC8"/>
    <w:rsid w:val="009E63F3"/>
    <w:rsid w:val="009E79A2"/>
    <w:rsid w:val="00A043F1"/>
    <w:rsid w:val="00A0539E"/>
    <w:rsid w:val="00A15746"/>
    <w:rsid w:val="00A158AC"/>
    <w:rsid w:val="00A15A11"/>
    <w:rsid w:val="00A22960"/>
    <w:rsid w:val="00A30563"/>
    <w:rsid w:val="00A31A16"/>
    <w:rsid w:val="00A36C44"/>
    <w:rsid w:val="00A41E20"/>
    <w:rsid w:val="00A45AF3"/>
    <w:rsid w:val="00A51973"/>
    <w:rsid w:val="00A5199D"/>
    <w:rsid w:val="00A529F3"/>
    <w:rsid w:val="00A571D1"/>
    <w:rsid w:val="00A64B24"/>
    <w:rsid w:val="00A66FC1"/>
    <w:rsid w:val="00A716CB"/>
    <w:rsid w:val="00A76E58"/>
    <w:rsid w:val="00A76FD9"/>
    <w:rsid w:val="00A81FA4"/>
    <w:rsid w:val="00A85A71"/>
    <w:rsid w:val="00A86CCF"/>
    <w:rsid w:val="00A91AE0"/>
    <w:rsid w:val="00AA22BA"/>
    <w:rsid w:val="00AA268E"/>
    <w:rsid w:val="00AA5BFB"/>
    <w:rsid w:val="00AB195F"/>
    <w:rsid w:val="00AB53AB"/>
    <w:rsid w:val="00AC2FD4"/>
    <w:rsid w:val="00AC38D4"/>
    <w:rsid w:val="00AC3AD6"/>
    <w:rsid w:val="00AC5790"/>
    <w:rsid w:val="00AD633A"/>
    <w:rsid w:val="00AD6EE9"/>
    <w:rsid w:val="00AE52E5"/>
    <w:rsid w:val="00AE7EB6"/>
    <w:rsid w:val="00AF3816"/>
    <w:rsid w:val="00AF78A7"/>
    <w:rsid w:val="00B07D7B"/>
    <w:rsid w:val="00B1345E"/>
    <w:rsid w:val="00B17F10"/>
    <w:rsid w:val="00B3404B"/>
    <w:rsid w:val="00B34555"/>
    <w:rsid w:val="00B5124B"/>
    <w:rsid w:val="00B53181"/>
    <w:rsid w:val="00B548FA"/>
    <w:rsid w:val="00B564CA"/>
    <w:rsid w:val="00B57B61"/>
    <w:rsid w:val="00B655F5"/>
    <w:rsid w:val="00B75311"/>
    <w:rsid w:val="00B8326F"/>
    <w:rsid w:val="00B86B60"/>
    <w:rsid w:val="00B923D0"/>
    <w:rsid w:val="00B94E60"/>
    <w:rsid w:val="00B97E0B"/>
    <w:rsid w:val="00BA1DAB"/>
    <w:rsid w:val="00BA2451"/>
    <w:rsid w:val="00BB6CD7"/>
    <w:rsid w:val="00BC019A"/>
    <w:rsid w:val="00BC11CD"/>
    <w:rsid w:val="00BC62EC"/>
    <w:rsid w:val="00BE48A2"/>
    <w:rsid w:val="00BE7F4A"/>
    <w:rsid w:val="00BF33DE"/>
    <w:rsid w:val="00BF53FC"/>
    <w:rsid w:val="00BF5428"/>
    <w:rsid w:val="00BF7452"/>
    <w:rsid w:val="00BF7D53"/>
    <w:rsid w:val="00C00729"/>
    <w:rsid w:val="00C0398E"/>
    <w:rsid w:val="00C07FE8"/>
    <w:rsid w:val="00C1106E"/>
    <w:rsid w:val="00C11EF5"/>
    <w:rsid w:val="00C16145"/>
    <w:rsid w:val="00C16E2C"/>
    <w:rsid w:val="00C17449"/>
    <w:rsid w:val="00C206EA"/>
    <w:rsid w:val="00C22670"/>
    <w:rsid w:val="00C234DA"/>
    <w:rsid w:val="00C242EA"/>
    <w:rsid w:val="00C37139"/>
    <w:rsid w:val="00C4157E"/>
    <w:rsid w:val="00C4298F"/>
    <w:rsid w:val="00C46B76"/>
    <w:rsid w:val="00C60FF9"/>
    <w:rsid w:val="00C65EC6"/>
    <w:rsid w:val="00C6619E"/>
    <w:rsid w:val="00C66BD0"/>
    <w:rsid w:val="00C723BE"/>
    <w:rsid w:val="00C72458"/>
    <w:rsid w:val="00C72AF0"/>
    <w:rsid w:val="00C740FD"/>
    <w:rsid w:val="00C75F2A"/>
    <w:rsid w:val="00C76F17"/>
    <w:rsid w:val="00C7734E"/>
    <w:rsid w:val="00C775F9"/>
    <w:rsid w:val="00C81096"/>
    <w:rsid w:val="00C91AD8"/>
    <w:rsid w:val="00C92788"/>
    <w:rsid w:val="00C93139"/>
    <w:rsid w:val="00CA2FBA"/>
    <w:rsid w:val="00CA60F9"/>
    <w:rsid w:val="00CB742B"/>
    <w:rsid w:val="00CC20F7"/>
    <w:rsid w:val="00CD39E6"/>
    <w:rsid w:val="00CE1E0E"/>
    <w:rsid w:val="00CF4300"/>
    <w:rsid w:val="00CF5F3A"/>
    <w:rsid w:val="00D0583F"/>
    <w:rsid w:val="00D10E63"/>
    <w:rsid w:val="00D13840"/>
    <w:rsid w:val="00D20E2D"/>
    <w:rsid w:val="00D30E57"/>
    <w:rsid w:val="00D30F07"/>
    <w:rsid w:val="00D3208E"/>
    <w:rsid w:val="00D33A45"/>
    <w:rsid w:val="00D344FB"/>
    <w:rsid w:val="00D52B51"/>
    <w:rsid w:val="00D54EBB"/>
    <w:rsid w:val="00D621BC"/>
    <w:rsid w:val="00D62715"/>
    <w:rsid w:val="00D63154"/>
    <w:rsid w:val="00D77EE7"/>
    <w:rsid w:val="00D81DFB"/>
    <w:rsid w:val="00D84A07"/>
    <w:rsid w:val="00D84E95"/>
    <w:rsid w:val="00D914C1"/>
    <w:rsid w:val="00D928FB"/>
    <w:rsid w:val="00D954D1"/>
    <w:rsid w:val="00DA4F58"/>
    <w:rsid w:val="00DE44EA"/>
    <w:rsid w:val="00DE60F9"/>
    <w:rsid w:val="00DE75D5"/>
    <w:rsid w:val="00DF78CE"/>
    <w:rsid w:val="00E02888"/>
    <w:rsid w:val="00E063E8"/>
    <w:rsid w:val="00E17E13"/>
    <w:rsid w:val="00E2017E"/>
    <w:rsid w:val="00E22822"/>
    <w:rsid w:val="00E341E7"/>
    <w:rsid w:val="00E47407"/>
    <w:rsid w:val="00E552AD"/>
    <w:rsid w:val="00E67061"/>
    <w:rsid w:val="00E77D0F"/>
    <w:rsid w:val="00E81880"/>
    <w:rsid w:val="00E82FA0"/>
    <w:rsid w:val="00E86D8D"/>
    <w:rsid w:val="00E9266C"/>
    <w:rsid w:val="00E9280F"/>
    <w:rsid w:val="00E94BA5"/>
    <w:rsid w:val="00E95111"/>
    <w:rsid w:val="00E96BAD"/>
    <w:rsid w:val="00EA4D66"/>
    <w:rsid w:val="00EA4D71"/>
    <w:rsid w:val="00EA5695"/>
    <w:rsid w:val="00EC642D"/>
    <w:rsid w:val="00EC79A7"/>
    <w:rsid w:val="00EE32F2"/>
    <w:rsid w:val="00EE5DDC"/>
    <w:rsid w:val="00EE7CBA"/>
    <w:rsid w:val="00EF0D8A"/>
    <w:rsid w:val="00F025D7"/>
    <w:rsid w:val="00F06856"/>
    <w:rsid w:val="00F167C5"/>
    <w:rsid w:val="00F21EFA"/>
    <w:rsid w:val="00F22F16"/>
    <w:rsid w:val="00F25FF5"/>
    <w:rsid w:val="00F32A34"/>
    <w:rsid w:val="00F3310C"/>
    <w:rsid w:val="00F36BE7"/>
    <w:rsid w:val="00F458E3"/>
    <w:rsid w:val="00F50E89"/>
    <w:rsid w:val="00F52AE1"/>
    <w:rsid w:val="00F62DD9"/>
    <w:rsid w:val="00F6561A"/>
    <w:rsid w:val="00F70116"/>
    <w:rsid w:val="00F732FA"/>
    <w:rsid w:val="00F83C1E"/>
    <w:rsid w:val="00F84196"/>
    <w:rsid w:val="00F92899"/>
    <w:rsid w:val="00F971A0"/>
    <w:rsid w:val="00F97477"/>
    <w:rsid w:val="00F978FD"/>
    <w:rsid w:val="00FA0759"/>
    <w:rsid w:val="00FA1F01"/>
    <w:rsid w:val="00FA46D4"/>
    <w:rsid w:val="00FB049E"/>
    <w:rsid w:val="00FB1C6D"/>
    <w:rsid w:val="00FB2473"/>
    <w:rsid w:val="00FB3313"/>
    <w:rsid w:val="00FB5BF4"/>
    <w:rsid w:val="00FC0B9C"/>
    <w:rsid w:val="00FC2F3B"/>
    <w:rsid w:val="00FC73A4"/>
    <w:rsid w:val="00FD2C85"/>
    <w:rsid w:val="00FD305D"/>
    <w:rsid w:val="00FD49C4"/>
    <w:rsid w:val="00FD62D5"/>
    <w:rsid w:val="00FF0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43"/>
  </w:style>
  <w:style w:type="paragraph" w:styleId="Ttulo1">
    <w:name w:val="heading 1"/>
    <w:basedOn w:val="Normal"/>
    <w:next w:val="Normal"/>
    <w:link w:val="Ttulo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tulo2">
    <w:name w:val="heading 2"/>
    <w:basedOn w:val="Normal"/>
    <w:next w:val="Normal"/>
    <w:link w:val="Ttulo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tulo3">
    <w:name w:val="heading 3"/>
    <w:basedOn w:val="Normal"/>
    <w:next w:val="Normal"/>
    <w:link w:val="Ttulo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tulo4">
    <w:name w:val="heading 4"/>
    <w:basedOn w:val="Normal"/>
    <w:next w:val="Normal"/>
    <w:link w:val="Ttulo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tulo5">
    <w:name w:val="heading 5"/>
    <w:basedOn w:val="Normal"/>
    <w:next w:val="Normal"/>
    <w:link w:val="Ttulo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tulo6">
    <w:name w:val="heading 6"/>
    <w:basedOn w:val="Normal"/>
    <w:next w:val="Normal"/>
    <w:link w:val="Ttulo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tulo7">
    <w:name w:val="heading 7"/>
    <w:basedOn w:val="Normal"/>
    <w:next w:val="Normal"/>
    <w:link w:val="Ttulo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tulo8">
    <w:name w:val="heading 8"/>
    <w:basedOn w:val="Normal"/>
    <w:next w:val="Normal"/>
    <w:link w:val="Ttulo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tulo9">
    <w:name w:val="heading 9"/>
    <w:basedOn w:val="Normal"/>
    <w:next w:val="Normal"/>
    <w:link w:val="Ttulo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untos"/>
    <w:basedOn w:val="Normal"/>
    <w:link w:val="PrrafodelistaCar"/>
    <w:uiPriority w:val="34"/>
    <w:qFormat/>
    <w:rsid w:val="007E30DC"/>
    <w:pPr>
      <w:ind w:left="720"/>
      <w:contextualSpacing/>
    </w:pPr>
  </w:style>
  <w:style w:type="character" w:customStyle="1" w:styleId="Ttulo1Car">
    <w:name w:val="Título 1 Car"/>
    <w:basedOn w:val="Fuentedeprrafopredeter"/>
    <w:link w:val="Ttulo1"/>
    <w:uiPriority w:val="9"/>
    <w:rsid w:val="003B58E3"/>
    <w:rPr>
      <w:rFonts w:ascii="Century Gothic" w:eastAsiaTheme="majorEastAsia" w:hAnsi="Century Gothic" w:cstheme="majorBidi"/>
      <w:color w:val="3E762A" w:themeColor="accent1" w:themeShade="BF"/>
      <w:sz w:val="30"/>
      <w:szCs w:val="30"/>
    </w:rPr>
  </w:style>
  <w:style w:type="character" w:customStyle="1" w:styleId="Ttulo2Car">
    <w:name w:val="Título 2 Car"/>
    <w:basedOn w:val="Fuentedeprrafopredeter"/>
    <w:link w:val="Ttulo2"/>
    <w:uiPriority w:val="9"/>
    <w:rsid w:val="002B4AD6"/>
    <w:rPr>
      <w:rFonts w:ascii="Arial Narrow" w:eastAsiaTheme="majorEastAsia" w:hAnsi="Arial Narrow" w:cstheme="majorBidi"/>
      <w:b/>
      <w:color w:val="4AB5C4" w:themeColor="accent5"/>
      <w:sz w:val="26"/>
      <w:szCs w:val="28"/>
    </w:rPr>
  </w:style>
  <w:style w:type="character" w:customStyle="1" w:styleId="Ttulo3Car">
    <w:name w:val="Título 3 Car"/>
    <w:basedOn w:val="Fuentedeprrafopredeter"/>
    <w:link w:val="Ttulo3"/>
    <w:uiPriority w:val="9"/>
    <w:rsid w:val="00624751"/>
    <w:rPr>
      <w:rFonts w:asciiTheme="majorHAnsi" w:eastAsiaTheme="majorEastAsia" w:hAnsiTheme="majorHAnsi" w:cstheme="majorBidi"/>
      <w:b/>
      <w:color w:val="066684" w:themeColor="accent6" w:themeShade="BF"/>
      <w:sz w:val="26"/>
      <w:szCs w:val="26"/>
    </w:rPr>
  </w:style>
  <w:style w:type="character" w:customStyle="1" w:styleId="Ttulo4Car">
    <w:name w:val="Título 4 Car"/>
    <w:basedOn w:val="Fuentedeprrafopredeter"/>
    <w:link w:val="Ttulo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tulo5Car">
    <w:name w:val="Título 5 Car"/>
    <w:basedOn w:val="Fuentedeprrafopredeter"/>
    <w:link w:val="Ttulo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tulo6Car">
    <w:name w:val="Título 6 Car"/>
    <w:basedOn w:val="Fuentedeprrafopredeter"/>
    <w:link w:val="Ttulo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tulo7Car">
    <w:name w:val="Título 7 Car"/>
    <w:basedOn w:val="Fuentedeprrafopredeter"/>
    <w:link w:val="Ttulo7"/>
    <w:uiPriority w:val="9"/>
    <w:semiHidden/>
    <w:rsid w:val="00921F43"/>
    <w:rPr>
      <w:rFonts w:asciiTheme="majorHAnsi" w:eastAsiaTheme="majorEastAsia" w:hAnsiTheme="majorHAnsi" w:cstheme="majorBidi"/>
      <w:color w:val="2A4F1C" w:themeColor="accent1" w:themeShade="80"/>
    </w:rPr>
  </w:style>
  <w:style w:type="character" w:customStyle="1" w:styleId="Ttulo8Car">
    <w:name w:val="Título 8 Car"/>
    <w:basedOn w:val="Fuentedeprrafopredeter"/>
    <w:link w:val="Ttulo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tulo9Car">
    <w:name w:val="Título 9 Car"/>
    <w:basedOn w:val="Fuentedeprrafopredeter"/>
    <w:link w:val="Ttulo9"/>
    <w:uiPriority w:val="9"/>
    <w:semiHidden/>
    <w:rsid w:val="00921F43"/>
    <w:rPr>
      <w:rFonts w:asciiTheme="majorHAnsi" w:eastAsiaTheme="majorEastAsia" w:hAnsiTheme="majorHAnsi" w:cstheme="majorBidi"/>
      <w:color w:val="044458" w:themeColor="accent6" w:themeShade="80"/>
    </w:rPr>
  </w:style>
  <w:style w:type="paragraph" w:styleId="Descripcin">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Puesto">
    <w:name w:val="Title"/>
    <w:basedOn w:val="Normal"/>
    <w:next w:val="Normal"/>
    <w:link w:val="Puesto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PuestoCar">
    <w:name w:val="Puesto Car"/>
    <w:basedOn w:val="Fuentedeprrafopredeter"/>
    <w:link w:val="Puesto"/>
    <w:uiPriority w:val="10"/>
    <w:rsid w:val="009C637D"/>
    <w:rPr>
      <w:rFonts w:asciiTheme="majorHAnsi" w:eastAsiaTheme="majorEastAsia" w:hAnsiTheme="majorHAnsi" w:cstheme="majorBidi"/>
      <w:color w:val="8AB833" w:themeColor="accent2"/>
      <w:spacing w:val="-10"/>
      <w:sz w:val="52"/>
      <w:szCs w:val="52"/>
    </w:rPr>
  </w:style>
  <w:style w:type="paragraph" w:styleId="Subttulo">
    <w:name w:val="Subtitle"/>
    <w:basedOn w:val="Normal"/>
    <w:next w:val="Normal"/>
    <w:link w:val="SubttuloCar"/>
    <w:uiPriority w:val="11"/>
    <w:qFormat/>
    <w:rsid w:val="00921F43"/>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921F43"/>
    <w:rPr>
      <w:rFonts w:asciiTheme="majorHAnsi" w:eastAsiaTheme="majorEastAsia" w:hAnsiTheme="majorHAnsi" w:cstheme="majorBidi"/>
    </w:rPr>
  </w:style>
  <w:style w:type="character" w:styleId="Textoennegrita">
    <w:name w:val="Strong"/>
    <w:basedOn w:val="Fuentedeprrafopredeter"/>
    <w:uiPriority w:val="22"/>
    <w:qFormat/>
    <w:rsid w:val="00921F43"/>
    <w:rPr>
      <w:b/>
      <w:bCs/>
    </w:rPr>
  </w:style>
  <w:style w:type="character" w:styleId="nfasis">
    <w:name w:val="Emphasis"/>
    <w:basedOn w:val="Fuentedeprrafopredeter"/>
    <w:uiPriority w:val="20"/>
    <w:qFormat/>
    <w:rsid w:val="00921F43"/>
    <w:rPr>
      <w:i/>
      <w:iCs/>
    </w:rPr>
  </w:style>
  <w:style w:type="paragraph" w:styleId="Sinespaciado">
    <w:name w:val="No Spacing"/>
    <w:uiPriority w:val="1"/>
    <w:qFormat/>
    <w:rsid w:val="00921F43"/>
    <w:pPr>
      <w:spacing w:after="0" w:line="240" w:lineRule="auto"/>
    </w:pPr>
  </w:style>
  <w:style w:type="paragraph" w:styleId="Cita">
    <w:name w:val="Quote"/>
    <w:basedOn w:val="Normal"/>
    <w:next w:val="Normal"/>
    <w:link w:val="CitaCar"/>
    <w:uiPriority w:val="29"/>
    <w:qFormat/>
    <w:rsid w:val="00921F43"/>
    <w:pPr>
      <w:spacing w:before="120"/>
      <w:ind w:left="720" w:right="720"/>
      <w:jc w:val="center"/>
    </w:pPr>
    <w:rPr>
      <w:i/>
      <w:iCs/>
    </w:rPr>
  </w:style>
  <w:style w:type="character" w:customStyle="1" w:styleId="CitaCar">
    <w:name w:val="Cita Car"/>
    <w:basedOn w:val="Fuentedeprrafopredeter"/>
    <w:link w:val="Cita"/>
    <w:uiPriority w:val="29"/>
    <w:rsid w:val="00921F43"/>
    <w:rPr>
      <w:i/>
      <w:iCs/>
    </w:rPr>
  </w:style>
  <w:style w:type="paragraph" w:styleId="Citadestacada">
    <w:name w:val="Intense Quote"/>
    <w:basedOn w:val="Normal"/>
    <w:next w:val="Normal"/>
    <w:link w:val="Citadestacada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destacadaCar">
    <w:name w:val="Cita destacada Car"/>
    <w:basedOn w:val="Fuentedeprrafopredeter"/>
    <w:link w:val="Citadestacada"/>
    <w:uiPriority w:val="30"/>
    <w:rsid w:val="00921F43"/>
    <w:rPr>
      <w:rFonts w:asciiTheme="majorHAnsi" w:eastAsiaTheme="majorEastAsia" w:hAnsiTheme="majorHAnsi" w:cstheme="majorBidi"/>
      <w:color w:val="549E39" w:themeColor="accent1"/>
      <w:sz w:val="24"/>
      <w:szCs w:val="24"/>
    </w:rPr>
  </w:style>
  <w:style w:type="character" w:styleId="nfasissutil">
    <w:name w:val="Subtle Emphasis"/>
    <w:basedOn w:val="Fuentedeprrafopredeter"/>
    <w:uiPriority w:val="19"/>
    <w:qFormat/>
    <w:rsid w:val="00921F43"/>
    <w:rPr>
      <w:i/>
      <w:iCs/>
      <w:color w:val="404040" w:themeColor="text1" w:themeTint="BF"/>
    </w:rPr>
  </w:style>
  <w:style w:type="character" w:styleId="nfasisintenso">
    <w:name w:val="Intense Emphasis"/>
    <w:basedOn w:val="Fuentedeprrafopredeter"/>
    <w:uiPriority w:val="21"/>
    <w:qFormat/>
    <w:rsid w:val="00921F43"/>
    <w:rPr>
      <w:b w:val="0"/>
      <w:bCs w:val="0"/>
      <w:i/>
      <w:iCs/>
      <w:color w:val="549E39" w:themeColor="accent1"/>
    </w:rPr>
  </w:style>
  <w:style w:type="character" w:styleId="Referenciasutil">
    <w:name w:val="Subtle Reference"/>
    <w:basedOn w:val="Fuentedeprrafopredeter"/>
    <w:uiPriority w:val="31"/>
    <w:qFormat/>
    <w:rsid w:val="00921F4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21F43"/>
    <w:rPr>
      <w:b/>
      <w:bCs/>
      <w:smallCaps/>
      <w:color w:val="549E39" w:themeColor="accent1"/>
      <w:spacing w:val="5"/>
      <w:u w:val="single"/>
    </w:rPr>
  </w:style>
  <w:style w:type="character" w:styleId="Ttulodellibro">
    <w:name w:val="Book Title"/>
    <w:basedOn w:val="Fuentedeprrafopredeter"/>
    <w:uiPriority w:val="33"/>
    <w:qFormat/>
    <w:rsid w:val="00921F43"/>
    <w:rPr>
      <w:b/>
      <w:bCs/>
      <w:smallCaps/>
    </w:rPr>
  </w:style>
  <w:style w:type="paragraph" w:styleId="TtulodeTDC">
    <w:name w:val="TOC Heading"/>
    <w:basedOn w:val="Ttulo1"/>
    <w:next w:val="Normal"/>
    <w:uiPriority w:val="39"/>
    <w:unhideWhenUsed/>
    <w:qFormat/>
    <w:rsid w:val="00921F43"/>
    <w:pPr>
      <w:outlineLvl w:val="9"/>
    </w:pPr>
  </w:style>
  <w:style w:type="paragraph" w:styleId="Textodeglobo">
    <w:name w:val="Balloon Text"/>
    <w:basedOn w:val="Normal"/>
    <w:link w:val="TextodegloboCar"/>
    <w:uiPriority w:val="99"/>
    <w:semiHidden/>
    <w:unhideWhenUsed/>
    <w:rsid w:val="00E06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3E8"/>
    <w:rPr>
      <w:rFonts w:ascii="Segoe UI" w:hAnsi="Segoe UI" w:cs="Segoe UI"/>
      <w:sz w:val="18"/>
      <w:szCs w:val="18"/>
    </w:rPr>
  </w:style>
  <w:style w:type="character" w:customStyle="1" w:styleId="PrrafodelistaCar">
    <w:name w:val="Párrafo de lista Car"/>
    <w:aliases w:val="Puntos Car"/>
    <w:basedOn w:val="Fuentedeprrafopredeter"/>
    <w:link w:val="Prrafodelista"/>
    <w:uiPriority w:val="34"/>
    <w:rsid w:val="00C242EA"/>
  </w:style>
  <w:style w:type="table" w:customStyle="1" w:styleId="TableGrid1">
    <w:name w:val="Table Grid1"/>
    <w:basedOn w:val="Tablanormal"/>
    <w:next w:val="Tablaconcuadrcula"/>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AB195F"/>
  </w:style>
  <w:style w:type="character" w:styleId="Hipervnculo">
    <w:name w:val="Hyperlink"/>
    <w:basedOn w:val="Fuentedeprrafopredeter"/>
    <w:uiPriority w:val="99"/>
    <w:unhideWhenUsed/>
    <w:rsid w:val="0029514D"/>
    <w:rPr>
      <w:color w:val="0000FF"/>
      <w:u w:val="single"/>
    </w:rPr>
  </w:style>
  <w:style w:type="character" w:styleId="Refdecomentario">
    <w:name w:val="annotation reference"/>
    <w:basedOn w:val="Fuentedeprrafopredeter"/>
    <w:uiPriority w:val="99"/>
    <w:semiHidden/>
    <w:unhideWhenUsed/>
    <w:rsid w:val="00F97477"/>
    <w:rPr>
      <w:sz w:val="16"/>
      <w:szCs w:val="16"/>
    </w:rPr>
  </w:style>
  <w:style w:type="paragraph" w:styleId="Textocomentario">
    <w:name w:val="annotation text"/>
    <w:basedOn w:val="Normal"/>
    <w:link w:val="TextocomentarioCar"/>
    <w:uiPriority w:val="99"/>
    <w:semiHidden/>
    <w:unhideWhenUsed/>
    <w:rsid w:val="00F974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7477"/>
    <w:rPr>
      <w:sz w:val="20"/>
      <w:szCs w:val="20"/>
    </w:rPr>
  </w:style>
  <w:style w:type="paragraph" w:styleId="Asuntodelcomentario">
    <w:name w:val="annotation subject"/>
    <w:basedOn w:val="Textocomentario"/>
    <w:next w:val="Textocomentario"/>
    <w:link w:val="AsuntodelcomentarioCar"/>
    <w:uiPriority w:val="99"/>
    <w:semiHidden/>
    <w:unhideWhenUsed/>
    <w:rsid w:val="00F97477"/>
    <w:rPr>
      <w:b/>
      <w:bCs/>
    </w:rPr>
  </w:style>
  <w:style w:type="character" w:customStyle="1" w:styleId="AsuntodelcomentarioCar">
    <w:name w:val="Asunto del comentario Car"/>
    <w:basedOn w:val="TextocomentarioCar"/>
    <w:link w:val="Asuntodelcomentario"/>
    <w:uiPriority w:val="99"/>
    <w:semiHidden/>
    <w:rsid w:val="00F97477"/>
    <w:rPr>
      <w:b/>
      <w:bCs/>
      <w:sz w:val="20"/>
      <w:szCs w:val="20"/>
    </w:rPr>
  </w:style>
  <w:style w:type="paragraph" w:styleId="Encabezado">
    <w:name w:val="header"/>
    <w:basedOn w:val="Normal"/>
    <w:link w:val="EncabezadoCar"/>
    <w:uiPriority w:val="99"/>
    <w:unhideWhenUsed/>
    <w:rsid w:val="004C21F7"/>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4C21F7"/>
  </w:style>
  <w:style w:type="paragraph" w:styleId="Piedepgina">
    <w:name w:val="footer"/>
    <w:basedOn w:val="Normal"/>
    <w:link w:val="PiedepginaCar"/>
    <w:uiPriority w:val="99"/>
    <w:unhideWhenUsed/>
    <w:rsid w:val="004C21F7"/>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4C21F7"/>
  </w:style>
  <w:style w:type="paragraph" w:styleId="TDC1">
    <w:name w:val="toc 1"/>
    <w:basedOn w:val="Normal"/>
    <w:next w:val="Normal"/>
    <w:autoRedefine/>
    <w:uiPriority w:val="39"/>
    <w:unhideWhenUsed/>
    <w:rsid w:val="005352E0"/>
    <w:pPr>
      <w:spacing w:after="100"/>
    </w:pPr>
  </w:style>
  <w:style w:type="paragraph" w:styleId="TDC3">
    <w:name w:val="toc 3"/>
    <w:basedOn w:val="Normal"/>
    <w:next w:val="Normal"/>
    <w:autoRedefine/>
    <w:uiPriority w:val="39"/>
    <w:unhideWhenUsed/>
    <w:rsid w:val="005352E0"/>
    <w:pPr>
      <w:spacing w:after="100"/>
      <w:ind w:left="440"/>
    </w:pPr>
  </w:style>
  <w:style w:type="paragraph" w:styleId="TDC2">
    <w:name w:val="toc 2"/>
    <w:basedOn w:val="Normal"/>
    <w:next w:val="Normal"/>
    <w:autoRedefine/>
    <w:uiPriority w:val="39"/>
    <w:unhideWhenUsed/>
    <w:rsid w:val="005352E0"/>
    <w:pPr>
      <w:spacing w:after="100"/>
      <w:ind w:left="220"/>
    </w:pPr>
  </w:style>
  <w:style w:type="character" w:customStyle="1" w:styleId="Mencinsinresolver1">
    <w:name w:val="Mención sin resolver1"/>
    <w:basedOn w:val="Fuentedeprrafopredeter"/>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a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E0D46"/>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bold">
    <w:name w:val="bold"/>
    <w:basedOn w:val="Normal"/>
    <w:rsid w:val="00663BAE"/>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Hipervnculovisitado">
    <w:name w:val="FollowedHyperlink"/>
    <w:basedOn w:val="Fuentedeprrafopredeter"/>
    <w:uiPriority w:val="99"/>
    <w:semiHidden/>
    <w:unhideWhenUsed/>
    <w:rsid w:val="00422D82"/>
    <w:rPr>
      <w:color w:val="BA6906" w:themeColor="followedHyperlink"/>
      <w:u w:val="single"/>
    </w:rPr>
  </w:style>
  <w:style w:type="paragraph" w:customStyle="1" w:styleId="parrafo1">
    <w:name w:val="parrafo1"/>
    <w:basedOn w:val="Normal"/>
    <w:rsid w:val="002F77C8"/>
    <w:pPr>
      <w:spacing w:before="180" w:after="180" w:line="240" w:lineRule="atLeast"/>
      <w:ind w:firstLine="360"/>
      <w:jc w:val="both"/>
    </w:pPr>
    <w:rPr>
      <w:rFonts w:ascii="Times New Roman" w:eastAsia="Times New Roman" w:hAnsi="Times New Roman" w:cs="Times New Roman"/>
      <w:sz w:val="20"/>
      <w:szCs w:val="20"/>
      <w:lang w:val="fr-FR" w:eastAsia="fr-FR" w:bidi="ar-SA"/>
    </w:rPr>
  </w:style>
  <w:style w:type="paragraph" w:customStyle="1" w:styleId="parrafo22">
    <w:name w:val="parrafo_22"/>
    <w:basedOn w:val="Normal"/>
    <w:rsid w:val="002F77C8"/>
    <w:pPr>
      <w:spacing w:before="360" w:after="180" w:line="240" w:lineRule="atLeast"/>
      <w:ind w:firstLine="360"/>
      <w:jc w:val="both"/>
    </w:pPr>
    <w:rPr>
      <w:rFonts w:ascii="Times New Roman" w:eastAsia="Times New Roman" w:hAnsi="Times New Roman" w:cs="Times New Roman"/>
      <w:sz w:val="20"/>
      <w:szCs w:val="20"/>
      <w:lang w:val="fr-FR" w:eastAsia="fr-FR" w:bidi="ar-SA"/>
    </w:rPr>
  </w:style>
  <w:style w:type="character" w:customStyle="1" w:styleId="Mencinsinresolver2">
    <w:name w:val="Mención sin resolver2"/>
    <w:basedOn w:val="Fuentedeprrafopredeter"/>
    <w:uiPriority w:val="99"/>
    <w:semiHidden/>
    <w:unhideWhenUsed/>
    <w:rsid w:val="00AB53AB"/>
    <w:rPr>
      <w:color w:val="605E5C"/>
      <w:shd w:val="clear" w:color="auto" w:fill="E1DFDD"/>
    </w:rPr>
  </w:style>
  <w:style w:type="paragraph" w:customStyle="1" w:styleId="rojo">
    <w:name w:val="rojo"/>
    <w:basedOn w:val="Normal"/>
    <w:rsid w:val="00CB742B"/>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customStyle="1" w:styleId="list-default-text">
    <w:name w:val="list-default-text"/>
    <w:basedOn w:val="Fuentedeprrafopredeter"/>
    <w:rsid w:val="00CB742B"/>
  </w:style>
  <w:style w:type="paragraph" w:customStyle="1" w:styleId="tw-data-text">
    <w:name w:val="tw-data-text"/>
    <w:basedOn w:val="Normal"/>
    <w:rsid w:val="00EF0D8A"/>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styleId="Textoindependiente">
    <w:name w:val="Body Text"/>
    <w:basedOn w:val="Normal"/>
    <w:next w:val="Normal"/>
    <w:link w:val="TextoindependienteCar"/>
    <w:uiPriority w:val="99"/>
    <w:rsid w:val="0087059C"/>
    <w:pPr>
      <w:autoSpaceDE w:val="0"/>
      <w:autoSpaceDN w:val="0"/>
      <w:adjustRightInd w:val="0"/>
      <w:spacing w:after="0" w:line="240" w:lineRule="auto"/>
    </w:pPr>
    <w:rPr>
      <w:rFonts w:ascii="GLDEC K+ DIN" w:hAnsi="GLDEC K+ DIN"/>
      <w:sz w:val="24"/>
      <w:szCs w:val="24"/>
      <w:lang w:val="es-ES" w:bidi="ar-SA"/>
    </w:rPr>
  </w:style>
  <w:style w:type="character" w:customStyle="1" w:styleId="TextoindependienteCar">
    <w:name w:val="Texto independiente Car"/>
    <w:basedOn w:val="Fuentedeprrafopredeter"/>
    <w:link w:val="Textoindependiente"/>
    <w:uiPriority w:val="99"/>
    <w:rsid w:val="0087059C"/>
    <w:rPr>
      <w:rFonts w:ascii="GLDEC K+ DIN" w:hAnsi="GLDEC K+ DIN"/>
      <w:sz w:val="24"/>
      <w:szCs w:val="24"/>
      <w:lang w:val="es-ES" w:bidi="ar-SA"/>
    </w:rPr>
  </w:style>
  <w:style w:type="paragraph" w:customStyle="1" w:styleId="texto">
    <w:name w:val="texto"/>
    <w:basedOn w:val="Normal"/>
    <w:next w:val="Normal"/>
    <w:uiPriority w:val="99"/>
    <w:rsid w:val="0087059C"/>
    <w:pPr>
      <w:autoSpaceDE w:val="0"/>
      <w:autoSpaceDN w:val="0"/>
      <w:adjustRightInd w:val="0"/>
      <w:spacing w:after="0" w:line="240" w:lineRule="auto"/>
    </w:pPr>
    <w:rPr>
      <w:rFonts w:ascii="GLDEC K+ DIN" w:hAnsi="GLDEC K+ DIN"/>
      <w:sz w:val="24"/>
      <w:szCs w:val="24"/>
      <w:lang w:val="es-ES" w:bidi="ar-SA"/>
    </w:rPr>
  </w:style>
  <w:style w:type="character" w:customStyle="1" w:styleId="UnresolvedMention">
    <w:name w:val="Unresolved Mention"/>
    <w:basedOn w:val="Fuentedeprrafopredeter"/>
    <w:uiPriority w:val="99"/>
    <w:semiHidden/>
    <w:unhideWhenUsed/>
    <w:rsid w:val="004A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433">
      <w:bodyDiv w:val="1"/>
      <w:marLeft w:val="0"/>
      <w:marRight w:val="0"/>
      <w:marTop w:val="0"/>
      <w:marBottom w:val="0"/>
      <w:divBdr>
        <w:top w:val="none" w:sz="0" w:space="0" w:color="auto"/>
        <w:left w:val="none" w:sz="0" w:space="0" w:color="auto"/>
        <w:bottom w:val="none" w:sz="0" w:space="0" w:color="auto"/>
        <w:right w:val="none" w:sz="0" w:space="0" w:color="auto"/>
      </w:divBdr>
      <w:divsChild>
        <w:div w:id="980422403">
          <w:marLeft w:val="0"/>
          <w:marRight w:val="0"/>
          <w:marTop w:val="300"/>
          <w:marBottom w:val="0"/>
          <w:divBdr>
            <w:top w:val="single" w:sz="6" w:space="15" w:color="E2E5E6"/>
            <w:left w:val="none" w:sz="0" w:space="0" w:color="auto"/>
            <w:bottom w:val="none" w:sz="0" w:space="0" w:color="auto"/>
            <w:right w:val="none" w:sz="0" w:space="0" w:color="auto"/>
          </w:divBdr>
          <w:divsChild>
            <w:div w:id="1668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159">
      <w:bodyDiv w:val="1"/>
      <w:marLeft w:val="0"/>
      <w:marRight w:val="0"/>
      <w:marTop w:val="0"/>
      <w:marBottom w:val="0"/>
      <w:divBdr>
        <w:top w:val="none" w:sz="0" w:space="0" w:color="auto"/>
        <w:left w:val="none" w:sz="0" w:space="0" w:color="auto"/>
        <w:bottom w:val="none" w:sz="0" w:space="0" w:color="auto"/>
        <w:right w:val="none" w:sz="0" w:space="0" w:color="auto"/>
      </w:divBdr>
      <w:divsChild>
        <w:div w:id="1849640074">
          <w:marLeft w:val="0"/>
          <w:marRight w:val="0"/>
          <w:marTop w:val="0"/>
          <w:marBottom w:val="0"/>
          <w:divBdr>
            <w:top w:val="none" w:sz="0" w:space="0" w:color="auto"/>
            <w:left w:val="none" w:sz="0" w:space="0" w:color="auto"/>
            <w:bottom w:val="none" w:sz="0" w:space="0" w:color="auto"/>
            <w:right w:val="none" w:sz="0" w:space="0" w:color="auto"/>
          </w:divBdr>
          <w:divsChild>
            <w:div w:id="1790121741">
              <w:marLeft w:val="0"/>
              <w:marRight w:val="0"/>
              <w:marTop w:val="0"/>
              <w:marBottom w:val="0"/>
              <w:divBdr>
                <w:top w:val="none" w:sz="0" w:space="0" w:color="auto"/>
                <w:left w:val="none" w:sz="0" w:space="0" w:color="auto"/>
                <w:bottom w:val="none" w:sz="0" w:space="0" w:color="auto"/>
                <w:right w:val="none" w:sz="0" w:space="0" w:color="auto"/>
              </w:divBdr>
              <w:divsChild>
                <w:div w:id="2105875017">
                  <w:marLeft w:val="0"/>
                  <w:marRight w:val="0"/>
                  <w:marTop w:val="0"/>
                  <w:marBottom w:val="0"/>
                  <w:divBdr>
                    <w:top w:val="none" w:sz="0" w:space="0" w:color="auto"/>
                    <w:left w:val="none" w:sz="0" w:space="0" w:color="auto"/>
                    <w:bottom w:val="none" w:sz="0" w:space="0" w:color="auto"/>
                    <w:right w:val="none" w:sz="0" w:space="0" w:color="auto"/>
                  </w:divBdr>
                  <w:divsChild>
                    <w:div w:id="2151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52279">
      <w:bodyDiv w:val="1"/>
      <w:marLeft w:val="0"/>
      <w:marRight w:val="0"/>
      <w:marTop w:val="0"/>
      <w:marBottom w:val="0"/>
      <w:divBdr>
        <w:top w:val="none" w:sz="0" w:space="0" w:color="auto"/>
        <w:left w:val="none" w:sz="0" w:space="0" w:color="auto"/>
        <w:bottom w:val="none" w:sz="0" w:space="0" w:color="auto"/>
        <w:right w:val="none" w:sz="0" w:space="0" w:color="auto"/>
      </w:divBdr>
    </w:div>
    <w:div w:id="245380197">
      <w:bodyDiv w:val="1"/>
      <w:marLeft w:val="0"/>
      <w:marRight w:val="0"/>
      <w:marTop w:val="0"/>
      <w:marBottom w:val="0"/>
      <w:divBdr>
        <w:top w:val="none" w:sz="0" w:space="0" w:color="auto"/>
        <w:left w:val="none" w:sz="0" w:space="0" w:color="auto"/>
        <w:bottom w:val="none" w:sz="0" w:space="0" w:color="auto"/>
        <w:right w:val="none" w:sz="0" w:space="0" w:color="auto"/>
      </w:divBdr>
    </w:div>
    <w:div w:id="253170118">
      <w:bodyDiv w:val="1"/>
      <w:marLeft w:val="0"/>
      <w:marRight w:val="0"/>
      <w:marTop w:val="0"/>
      <w:marBottom w:val="0"/>
      <w:divBdr>
        <w:top w:val="none" w:sz="0" w:space="0" w:color="auto"/>
        <w:left w:val="none" w:sz="0" w:space="0" w:color="auto"/>
        <w:bottom w:val="none" w:sz="0" w:space="0" w:color="auto"/>
        <w:right w:val="none" w:sz="0" w:space="0" w:color="auto"/>
      </w:divBdr>
    </w:div>
    <w:div w:id="253323286">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49844903">
      <w:bodyDiv w:val="1"/>
      <w:marLeft w:val="0"/>
      <w:marRight w:val="0"/>
      <w:marTop w:val="0"/>
      <w:marBottom w:val="0"/>
      <w:divBdr>
        <w:top w:val="none" w:sz="0" w:space="0" w:color="auto"/>
        <w:left w:val="none" w:sz="0" w:space="0" w:color="auto"/>
        <w:bottom w:val="none" w:sz="0" w:space="0" w:color="auto"/>
        <w:right w:val="none" w:sz="0" w:space="0" w:color="auto"/>
      </w:divBdr>
    </w:div>
    <w:div w:id="356585423">
      <w:bodyDiv w:val="1"/>
      <w:marLeft w:val="0"/>
      <w:marRight w:val="0"/>
      <w:marTop w:val="0"/>
      <w:marBottom w:val="0"/>
      <w:divBdr>
        <w:top w:val="none" w:sz="0" w:space="0" w:color="auto"/>
        <w:left w:val="none" w:sz="0" w:space="0" w:color="auto"/>
        <w:bottom w:val="none" w:sz="0" w:space="0" w:color="auto"/>
        <w:right w:val="none" w:sz="0" w:space="0" w:color="auto"/>
      </w:divBdr>
    </w:div>
    <w:div w:id="418521263">
      <w:bodyDiv w:val="1"/>
      <w:marLeft w:val="0"/>
      <w:marRight w:val="0"/>
      <w:marTop w:val="0"/>
      <w:marBottom w:val="0"/>
      <w:divBdr>
        <w:top w:val="none" w:sz="0" w:space="0" w:color="auto"/>
        <w:left w:val="none" w:sz="0" w:space="0" w:color="auto"/>
        <w:bottom w:val="none" w:sz="0" w:space="0" w:color="auto"/>
        <w:right w:val="none" w:sz="0" w:space="0" w:color="auto"/>
      </w:divBdr>
    </w:div>
    <w:div w:id="426003790">
      <w:bodyDiv w:val="1"/>
      <w:marLeft w:val="0"/>
      <w:marRight w:val="0"/>
      <w:marTop w:val="0"/>
      <w:marBottom w:val="0"/>
      <w:divBdr>
        <w:top w:val="none" w:sz="0" w:space="0" w:color="auto"/>
        <w:left w:val="none" w:sz="0" w:space="0" w:color="auto"/>
        <w:bottom w:val="none" w:sz="0" w:space="0" w:color="auto"/>
        <w:right w:val="none" w:sz="0" w:space="0" w:color="auto"/>
      </w:divBdr>
    </w:div>
    <w:div w:id="595602699">
      <w:bodyDiv w:val="1"/>
      <w:marLeft w:val="0"/>
      <w:marRight w:val="0"/>
      <w:marTop w:val="0"/>
      <w:marBottom w:val="0"/>
      <w:divBdr>
        <w:top w:val="none" w:sz="0" w:space="0" w:color="auto"/>
        <w:left w:val="none" w:sz="0" w:space="0" w:color="auto"/>
        <w:bottom w:val="none" w:sz="0" w:space="0" w:color="auto"/>
        <w:right w:val="none" w:sz="0" w:space="0" w:color="auto"/>
      </w:divBdr>
    </w:div>
    <w:div w:id="694619399">
      <w:bodyDiv w:val="1"/>
      <w:marLeft w:val="0"/>
      <w:marRight w:val="0"/>
      <w:marTop w:val="0"/>
      <w:marBottom w:val="0"/>
      <w:divBdr>
        <w:top w:val="none" w:sz="0" w:space="0" w:color="auto"/>
        <w:left w:val="none" w:sz="0" w:space="0" w:color="auto"/>
        <w:bottom w:val="none" w:sz="0" w:space="0" w:color="auto"/>
        <w:right w:val="none" w:sz="0" w:space="0" w:color="auto"/>
      </w:divBdr>
    </w:div>
    <w:div w:id="801920453">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38551791">
      <w:bodyDiv w:val="1"/>
      <w:marLeft w:val="0"/>
      <w:marRight w:val="0"/>
      <w:marTop w:val="0"/>
      <w:marBottom w:val="0"/>
      <w:divBdr>
        <w:top w:val="none" w:sz="0" w:space="0" w:color="auto"/>
        <w:left w:val="none" w:sz="0" w:space="0" w:color="auto"/>
        <w:bottom w:val="none" w:sz="0" w:space="0" w:color="auto"/>
        <w:right w:val="none" w:sz="0" w:space="0" w:color="auto"/>
      </w:divBdr>
    </w:div>
    <w:div w:id="1098985029">
      <w:bodyDiv w:val="1"/>
      <w:marLeft w:val="0"/>
      <w:marRight w:val="0"/>
      <w:marTop w:val="0"/>
      <w:marBottom w:val="0"/>
      <w:divBdr>
        <w:top w:val="none" w:sz="0" w:space="0" w:color="auto"/>
        <w:left w:val="none" w:sz="0" w:space="0" w:color="auto"/>
        <w:bottom w:val="none" w:sz="0" w:space="0" w:color="auto"/>
        <w:right w:val="none" w:sz="0" w:space="0" w:color="auto"/>
      </w:divBdr>
    </w:div>
    <w:div w:id="1216284317">
      <w:bodyDiv w:val="1"/>
      <w:marLeft w:val="0"/>
      <w:marRight w:val="0"/>
      <w:marTop w:val="0"/>
      <w:marBottom w:val="0"/>
      <w:divBdr>
        <w:top w:val="none" w:sz="0" w:space="0" w:color="auto"/>
        <w:left w:val="none" w:sz="0" w:space="0" w:color="auto"/>
        <w:bottom w:val="none" w:sz="0" w:space="0" w:color="auto"/>
        <w:right w:val="none" w:sz="0" w:space="0" w:color="auto"/>
      </w:divBdr>
      <w:divsChild>
        <w:div w:id="1141771643">
          <w:marLeft w:val="0"/>
          <w:marRight w:val="0"/>
          <w:marTop w:val="0"/>
          <w:marBottom w:val="300"/>
          <w:divBdr>
            <w:top w:val="none" w:sz="0" w:space="0" w:color="auto"/>
            <w:left w:val="none" w:sz="0" w:space="0" w:color="auto"/>
            <w:bottom w:val="none" w:sz="0" w:space="0" w:color="auto"/>
            <w:right w:val="none" w:sz="0" w:space="0" w:color="auto"/>
          </w:divBdr>
          <w:divsChild>
            <w:div w:id="1249191163">
              <w:marLeft w:val="225"/>
              <w:marRight w:val="0"/>
              <w:marTop w:val="0"/>
              <w:marBottom w:val="0"/>
              <w:divBdr>
                <w:top w:val="none" w:sz="0" w:space="0" w:color="auto"/>
                <w:left w:val="none" w:sz="0" w:space="0" w:color="auto"/>
                <w:bottom w:val="none" w:sz="0" w:space="0" w:color="auto"/>
                <w:right w:val="none" w:sz="0" w:space="0" w:color="auto"/>
              </w:divBdr>
              <w:divsChild>
                <w:div w:id="2904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3372">
          <w:marLeft w:val="0"/>
          <w:marRight w:val="0"/>
          <w:marTop w:val="0"/>
          <w:marBottom w:val="0"/>
          <w:divBdr>
            <w:top w:val="none" w:sz="0" w:space="0" w:color="auto"/>
            <w:left w:val="none" w:sz="0" w:space="0" w:color="auto"/>
            <w:bottom w:val="none" w:sz="0" w:space="0" w:color="auto"/>
            <w:right w:val="none" w:sz="0" w:space="0" w:color="auto"/>
          </w:divBdr>
          <w:divsChild>
            <w:div w:id="1796485544">
              <w:marLeft w:val="555"/>
              <w:marRight w:val="0"/>
              <w:marTop w:val="0"/>
              <w:marBottom w:val="0"/>
              <w:divBdr>
                <w:top w:val="none" w:sz="0" w:space="0" w:color="auto"/>
                <w:left w:val="none" w:sz="0" w:space="0" w:color="auto"/>
                <w:bottom w:val="none" w:sz="0" w:space="0" w:color="auto"/>
                <w:right w:val="none" w:sz="0" w:space="0" w:color="auto"/>
              </w:divBdr>
              <w:divsChild>
                <w:div w:id="16921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505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110015">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3596280">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513685830">
      <w:bodyDiv w:val="1"/>
      <w:marLeft w:val="0"/>
      <w:marRight w:val="0"/>
      <w:marTop w:val="0"/>
      <w:marBottom w:val="0"/>
      <w:divBdr>
        <w:top w:val="none" w:sz="0" w:space="0" w:color="auto"/>
        <w:left w:val="none" w:sz="0" w:space="0" w:color="auto"/>
        <w:bottom w:val="none" w:sz="0" w:space="0" w:color="auto"/>
        <w:right w:val="none" w:sz="0" w:space="0" w:color="auto"/>
      </w:divBdr>
    </w:div>
    <w:div w:id="1528182400">
      <w:bodyDiv w:val="1"/>
      <w:marLeft w:val="0"/>
      <w:marRight w:val="0"/>
      <w:marTop w:val="0"/>
      <w:marBottom w:val="0"/>
      <w:divBdr>
        <w:top w:val="none" w:sz="0" w:space="0" w:color="auto"/>
        <w:left w:val="none" w:sz="0" w:space="0" w:color="auto"/>
        <w:bottom w:val="none" w:sz="0" w:space="0" w:color="auto"/>
        <w:right w:val="none" w:sz="0" w:space="0" w:color="auto"/>
      </w:divBdr>
    </w:div>
    <w:div w:id="1620838475">
      <w:bodyDiv w:val="1"/>
      <w:marLeft w:val="0"/>
      <w:marRight w:val="0"/>
      <w:marTop w:val="0"/>
      <w:marBottom w:val="0"/>
      <w:divBdr>
        <w:top w:val="none" w:sz="0" w:space="0" w:color="auto"/>
        <w:left w:val="none" w:sz="0" w:space="0" w:color="auto"/>
        <w:bottom w:val="none" w:sz="0" w:space="0" w:color="auto"/>
        <w:right w:val="none" w:sz="0" w:space="0" w:color="auto"/>
      </w:divBdr>
      <w:divsChild>
        <w:div w:id="1423605251">
          <w:marLeft w:val="0"/>
          <w:marRight w:val="0"/>
          <w:marTop w:val="0"/>
          <w:marBottom w:val="0"/>
          <w:divBdr>
            <w:top w:val="none" w:sz="0" w:space="0" w:color="auto"/>
            <w:left w:val="none" w:sz="0" w:space="0" w:color="auto"/>
            <w:bottom w:val="none" w:sz="0" w:space="0" w:color="auto"/>
            <w:right w:val="none" w:sz="0" w:space="0" w:color="auto"/>
          </w:divBdr>
        </w:div>
      </w:divsChild>
    </w:div>
    <w:div w:id="1678269480">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06175463">
      <w:bodyDiv w:val="1"/>
      <w:marLeft w:val="0"/>
      <w:marRight w:val="0"/>
      <w:marTop w:val="0"/>
      <w:marBottom w:val="0"/>
      <w:divBdr>
        <w:top w:val="none" w:sz="0" w:space="0" w:color="auto"/>
        <w:left w:val="none" w:sz="0" w:space="0" w:color="auto"/>
        <w:bottom w:val="none" w:sz="0" w:space="0" w:color="auto"/>
        <w:right w:val="none" w:sz="0" w:space="0" w:color="auto"/>
      </w:divBdr>
      <w:divsChild>
        <w:div w:id="147795156">
          <w:marLeft w:val="0"/>
          <w:marRight w:val="0"/>
          <w:marTop w:val="0"/>
          <w:marBottom w:val="0"/>
          <w:divBdr>
            <w:top w:val="none" w:sz="0" w:space="0" w:color="auto"/>
            <w:left w:val="none" w:sz="0" w:space="0" w:color="auto"/>
            <w:bottom w:val="none" w:sz="0" w:space="0" w:color="auto"/>
            <w:right w:val="none" w:sz="0" w:space="0" w:color="auto"/>
          </w:divBdr>
          <w:divsChild>
            <w:div w:id="881597088">
              <w:marLeft w:val="0"/>
              <w:marRight w:val="0"/>
              <w:marTop w:val="0"/>
              <w:marBottom w:val="0"/>
              <w:divBdr>
                <w:top w:val="none" w:sz="0" w:space="0" w:color="auto"/>
                <w:left w:val="none" w:sz="0" w:space="0" w:color="auto"/>
                <w:bottom w:val="none" w:sz="0" w:space="0" w:color="auto"/>
                <w:right w:val="none" w:sz="0" w:space="0" w:color="auto"/>
              </w:divBdr>
              <w:divsChild>
                <w:div w:id="1889876874">
                  <w:marLeft w:val="0"/>
                  <w:marRight w:val="0"/>
                  <w:marTop w:val="0"/>
                  <w:marBottom w:val="0"/>
                  <w:divBdr>
                    <w:top w:val="none" w:sz="0" w:space="0" w:color="auto"/>
                    <w:left w:val="none" w:sz="0" w:space="0" w:color="auto"/>
                    <w:bottom w:val="none" w:sz="0" w:space="0" w:color="auto"/>
                    <w:right w:val="none" w:sz="0" w:space="0" w:color="auto"/>
                  </w:divBdr>
                  <w:divsChild>
                    <w:div w:id="15645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28719229">
      <w:bodyDiv w:val="1"/>
      <w:marLeft w:val="0"/>
      <w:marRight w:val="0"/>
      <w:marTop w:val="0"/>
      <w:marBottom w:val="0"/>
      <w:divBdr>
        <w:top w:val="none" w:sz="0" w:space="0" w:color="auto"/>
        <w:left w:val="none" w:sz="0" w:space="0" w:color="auto"/>
        <w:bottom w:val="none" w:sz="0" w:space="0" w:color="auto"/>
        <w:right w:val="none" w:sz="0" w:space="0" w:color="auto"/>
      </w:divBdr>
    </w:div>
    <w:div w:id="1822960610">
      <w:bodyDiv w:val="1"/>
      <w:marLeft w:val="0"/>
      <w:marRight w:val="0"/>
      <w:marTop w:val="0"/>
      <w:marBottom w:val="0"/>
      <w:divBdr>
        <w:top w:val="none" w:sz="0" w:space="0" w:color="auto"/>
        <w:left w:val="none" w:sz="0" w:space="0" w:color="auto"/>
        <w:bottom w:val="none" w:sz="0" w:space="0" w:color="auto"/>
        <w:right w:val="none" w:sz="0" w:space="0" w:color="auto"/>
      </w:divBdr>
    </w:div>
    <w:div w:id="1913585870">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95648062">
      <w:bodyDiv w:val="1"/>
      <w:marLeft w:val="0"/>
      <w:marRight w:val="0"/>
      <w:marTop w:val="0"/>
      <w:marBottom w:val="0"/>
      <w:divBdr>
        <w:top w:val="none" w:sz="0" w:space="0" w:color="auto"/>
        <w:left w:val="none" w:sz="0" w:space="0" w:color="auto"/>
        <w:bottom w:val="none" w:sz="0" w:space="0" w:color="auto"/>
        <w:right w:val="none" w:sz="0" w:space="0" w:color="auto"/>
      </w:divBdr>
    </w:div>
    <w:div w:id="2078362922">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oe.es/diario_boe/txt.php?id=BOE-A-2011-11641" TargetMode="External"/><Relationship Id="rId39" Type="http://schemas.openxmlformats.org/officeDocument/2006/relationships/hyperlink" Target="https://www.idae.es/noticias/el-idae-y-uci-firman-un-protocolo-para-impulsar-el-nuevo-programa-de-ayudas-para" TargetMode="External"/><Relationship Id="rId21" Type="http://schemas.openxmlformats.org/officeDocument/2006/relationships/hyperlink" Target="https://www.boe.es/buscar/act.php?id=BOE-A-1999-21567" TargetMode="External"/><Relationship Id="rId34" Type="http://schemas.openxmlformats.org/officeDocument/2006/relationships/hyperlink" Target="https://www.boe.es/boe/dias/1989/05/23/pdfs/A15352-15353.pdf" TargetMode="External"/><Relationship Id="rId42" Type="http://schemas.openxmlformats.org/officeDocument/2006/relationships/hyperlink" Target="https://www.elespanol.com/invertia/opinion/20210205/retos-rehabilitacion-lluvia-millones/556564340_12.html" TargetMode="External"/><Relationship Id="rId47" Type="http://schemas.openxmlformats.org/officeDocument/2006/relationships/hyperlink" Target="https://www.todofp.es/dam/jcr:18fa959d-7d35-4a4c-8b47-0a0efb48e802/n-tsproyectosedificaciones-pdf.pdf" TargetMode="External"/><Relationship Id="rId50" Type="http://schemas.openxmlformats.org/officeDocument/2006/relationships/hyperlink" Target="https://www.todofp.es/dam/jcr:f274886a-e3bb-457b-bfac-a08044ef104e/n-tsorganizacioncontrolobrases-pdf.pdf" TargetMode="External"/><Relationship Id="rId55" Type="http://schemas.openxmlformats.org/officeDocument/2006/relationships/hyperlink" Target="https://www.todofp.es/dam/jcr:9808feaa-234d-4385-8421-62d700f18082/n-tobras-interiordecoracionen-pdf.pdf" TargetMode="External"/><Relationship Id="rId63" Type="http://schemas.openxmlformats.org/officeDocument/2006/relationships/hyperlink" Target="https://www.sepe.es/HomeSepe/Personas/formacion/certificados-profesionalidad/suplementoseuropass.html" TargetMode="External"/><Relationship Id="rId68" Type="http://schemas.openxmlformats.org/officeDocument/2006/relationships/hyperlink" Target="https://edificacion.upm.es/estudios/master-en-ejecucion-de-obras-de-rehabilitacion-y-restauracion.html" TargetMode="External"/><Relationship Id="rId7" Type="http://schemas.openxmlformats.org/officeDocument/2006/relationships/endnotes" Target="endnotes.xml"/><Relationship Id="rId71" Type="http://schemas.openxmlformats.org/officeDocument/2006/relationships/hyperlink" Target="http://www.arespaph.com/"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boe.es/boe/dias/2003/05/27/pdfs/A20223-20249.pdf" TargetMode="External"/><Relationship Id="rId11" Type="http://schemas.openxmlformats.org/officeDocument/2006/relationships/image" Target="media/image4.png"/><Relationship Id="rId24" Type="http://schemas.openxmlformats.org/officeDocument/2006/relationships/hyperlink" Target="https://www.boe.es/buscar/act.php?id=BOE-A-2013-6938" TargetMode="External"/><Relationship Id="rId32" Type="http://schemas.openxmlformats.org/officeDocument/2006/relationships/hyperlink" Target="https://www.boe.es/boe/dias/1995/05/31/pdfs/A15801-15802.pdf" TargetMode="External"/><Relationship Id="rId37" Type="http://schemas.openxmlformats.org/officeDocument/2006/relationships/hyperlink" Target="http://www.euskadi.eus/gobierno-vasco/contenidos/decreto/bopv198100227/es_def/index.shtml" TargetMode="External"/><Relationship Id="rId40" Type="http://schemas.openxmlformats.org/officeDocument/2006/relationships/hyperlink" Target="https://www.boe.es/buscar/act.php?id=BOE-A-2020-9273" TargetMode="External"/><Relationship Id="rId45" Type="http://schemas.openxmlformats.org/officeDocument/2006/relationships/hyperlink" Target="https://www.interempresas.net/Fachadas/Articulos/185320-principales-retos-demandas-sector-construccion-rehabilitacion-edificios-debate-jornada.html" TargetMode="External"/><Relationship Id="rId53" Type="http://schemas.openxmlformats.org/officeDocument/2006/relationships/hyperlink" Target="https://www.todofp.es/dam/jcr:2d68260f-14fc-49fe-ad4d-0b400ba91d10/n-tconstruccionen-pdf.pdf" TargetMode="External"/><Relationship Id="rId58" Type="http://schemas.openxmlformats.org/officeDocument/2006/relationships/hyperlink" Target="https://www.sepe.es/HomeSepe/Personas/formacion/certificados-profesionalidad/suplementoseuropass.html" TargetMode="External"/><Relationship Id="rId66" Type="http://schemas.openxmlformats.org/officeDocument/2006/relationships/hyperlink" Target="https://www.fundacionnaturgy.org/educacion-y-divulgacion/formacion-profesional-para-la-empleabilidad/formacion-profesional-en-edificacion-y-rehabilitacion-sostenibl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odigotecnico.org/DocumentosCTE/DocumentosCTE.html" TargetMode="External"/><Relationship Id="rId28" Type="http://schemas.openxmlformats.org/officeDocument/2006/relationships/hyperlink" Target="https://www.boe.es/boe/dias/2003/05/27/pdfs/A20223-20249.pdf" TargetMode="External"/><Relationship Id="rId36" Type="http://schemas.openxmlformats.org/officeDocument/2006/relationships/hyperlink" Target="https://www.boe.es/boe/dias/1980/03/18/pdfs/A06088-06089.pdf" TargetMode="External"/><Relationship Id="rId49" Type="http://schemas.openxmlformats.org/officeDocument/2006/relationships/hyperlink" Target="http://guiafp.fundaciobcnfp.cat/es/cicles/tecnic-a-superior-en-projectes-dedificacio-perfil-professional-rehabilitacio-i-restauracio/" TargetMode="External"/><Relationship Id="rId57" Type="http://schemas.openxmlformats.org/officeDocument/2006/relationships/hyperlink" Target="https://www.sepe.es/HomeSepe/Personas/formacion/certificados-profesionalidad/suplementoseuropass.html" TargetMode="External"/><Relationship Id="rId61" Type="http://schemas.openxmlformats.org/officeDocument/2006/relationships/hyperlink" Target="https://www.sepe.es/HomeSepe/Personas/formacion/certificados-profesionalidad/suplementoseuropass.html"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s://www.boe.es/boe/dias/1982/04/30/pdfs/A11106-11112.pdf" TargetMode="External"/><Relationship Id="rId44" Type="http://schemas.openxmlformats.org/officeDocument/2006/relationships/hyperlink" Target="http://www.icaroproject.eu/en/" TargetMode="External"/><Relationship Id="rId52" Type="http://schemas.openxmlformats.org/officeDocument/2006/relationships/hyperlink" Target="https://www.todofp.es/dam/jcr:7c03c70a-ec61-48f5-b680-faf7662d3c91/n-tconstrucciones-pdf.pdf" TargetMode="External"/><Relationship Id="rId60" Type="http://schemas.openxmlformats.org/officeDocument/2006/relationships/hyperlink" Target="https://www.sepe.es/HomeSepe/Personas/formacion/certificados-profesionalidad/suplementoseuropass.html" TargetMode="External"/><Relationship Id="rId65" Type="http://schemas.openxmlformats.org/officeDocument/2006/relationships/hyperlink" Target="http://www.flc.es/especialidad-desempleados?p_p_auth=KXbDtw92&amp;p_p_id=DistributedDisplay_WAR_distributedDisplayportlet_INSTANCE_0Ok2&amp;p_p_lifecycle=0&amp;p_p_col_id=detalle&amp;p_p_col_pos=3&amp;p_p_col_count=4&amp;p_r_p_-338410784_groupId=14001&amp;p_r_p_-338410784_articleId=120202"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codigotecnico.org/pdf/Documentos/Parte1/RD3142006.pdf" TargetMode="External"/><Relationship Id="rId27" Type="http://schemas.openxmlformats.org/officeDocument/2006/relationships/hyperlink" Target="https://www.boe.es/boe/dias/1998/02/28/pdfs/A07071-07074.pdf" TargetMode="External"/><Relationship Id="rId30" Type="http://schemas.openxmlformats.org/officeDocument/2006/relationships/hyperlink" Target="https://www.boe.es/boe/dias/2007/01/31/pdfs/A04499-04507.pdf" TargetMode="External"/><Relationship Id="rId35" Type="http://schemas.openxmlformats.org/officeDocument/2006/relationships/hyperlink" Target="https://www.boe.es/buscar/pdf/1982/BOE-A-1982-9983-consolidado.pdf" TargetMode="External"/><Relationship Id="rId43" Type="http://schemas.openxmlformats.org/officeDocument/2006/relationships/hyperlink" Target="https://www.boe.es/buscar/legislacion.php?campo%5B2%5D=tit&amp;dato%5B2%5D=rehabilitaci%C3%B3n%20de%20edificios&amp;accion=Buscar&amp;checkbox_solo_tit=S&amp;sort_field%5B0%5D=PESO&amp;sort_order%5B0%5D=desc" TargetMode="External"/><Relationship Id="rId48" Type="http://schemas.openxmlformats.org/officeDocument/2006/relationships/hyperlink" Target="https://www.todofp.es/dam/jcr:1d4af57d-d8c5-44c8-9d97-b350ac8334ef/n-tsproyectosedificacionen-pdf.pdf" TargetMode="External"/><Relationship Id="rId56" Type="http://schemas.openxmlformats.org/officeDocument/2006/relationships/hyperlink" Target="https://www.sepe.es/HomeSepe/Personas/formacion/certificados-profesionalidad/suplementoseuropass.html" TargetMode="External"/><Relationship Id="rId64" Type="http://schemas.openxmlformats.org/officeDocument/2006/relationships/hyperlink" Target="http://www.flc.es/especialidad-desempleados?p_p_auth=KXbDtw92&amp;p_p_id=DistributedDisplay_WAR_distributedDisplayportlet_INSTANCE_0Ok2&amp;p_p_lifecycle=0&amp;p_p_col_id=detalle&amp;p_p_col_pos=3&amp;p_p_col_count=4&amp;p_r_p_-338410784_groupId=14001&amp;p_r_p_-338410784_articleId=120191" TargetMode="External"/><Relationship Id="rId69" Type="http://schemas.openxmlformats.org/officeDocument/2006/relationships/hyperlink" Target="https://www.mitma.gob.es/arquitectura-vivienda-y-suelo/arquitectura-y-edificacion/edificacion-sostenible" TargetMode="External"/><Relationship Id="rId8" Type="http://schemas.openxmlformats.org/officeDocument/2006/relationships/image" Target="media/image1.jpeg"/><Relationship Id="rId51" Type="http://schemas.openxmlformats.org/officeDocument/2006/relationships/hyperlink" Target="https://www.todofp.es/dam/jcr:dc22810d-9e3a-4d7c-82f3-9f8f09886aa6/n-tsorganizacioncontrolobrasen-pdf.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oe.es/buscar/act.php?id=BOE-A-2015-11723" TargetMode="External"/><Relationship Id="rId33" Type="http://schemas.openxmlformats.org/officeDocument/2006/relationships/hyperlink" Target="https://www.boe.es/buscar/pdf/2003/BOE-A-2003-22066-consolidado.pdf" TargetMode="External"/><Relationship Id="rId38" Type="http://schemas.openxmlformats.org/officeDocument/2006/relationships/hyperlink" Target="https://www.idae.es/informacion-y-publicaciones/plan-nacional-integrado-de-energia-y-clima-pniec-2021-2030" TargetMode="External"/><Relationship Id="rId46" Type="http://schemas.openxmlformats.org/officeDocument/2006/relationships/hyperlink" Target="http://www.icaroproject.eu/en/" TargetMode="External"/><Relationship Id="rId59" Type="http://schemas.openxmlformats.org/officeDocument/2006/relationships/hyperlink" Target="https://www.sepe.es/HomeSepe/Personas/formacion/certificados-profesionalidad/suplementoseuropass.html" TargetMode="External"/><Relationship Id="rId67" Type="http://schemas.openxmlformats.org/officeDocument/2006/relationships/hyperlink" Target="https://www.construmatica.com/construpedia/Encargado_de_Rehabilitaci%C3%B3n_de_Fachadas" TargetMode="External"/><Relationship Id="rId20" Type="http://schemas.openxmlformats.org/officeDocument/2006/relationships/hyperlink" Target="https://www.coaatgr.es/wp-content/uploads/2014/08/ambito_aplicacion_condiciones_generales.pdf" TargetMode="External"/><Relationship Id="rId41"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54" Type="http://schemas.openxmlformats.org/officeDocument/2006/relationships/hyperlink" Target="https://www.todofp.es/dam/jcr:80962c9f-98cd-4995-9a64-78188305ce10/n-tobras-interiordecoraciones-pdf.pdf" TargetMode="External"/><Relationship Id="rId62" Type="http://schemas.openxmlformats.org/officeDocument/2006/relationships/hyperlink" Target="https://www.sepe.es/HomeSepe/Personas/formacion/certificados-profesionalidad/suplementoseuropass.html" TargetMode="External"/><Relationship Id="rId70" Type="http://schemas.openxmlformats.org/officeDocument/2006/relationships/hyperlink" Target="https://www.mitma.gob.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2883-2751-4A49-A3A7-F887B558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7729</Words>
  <Characters>42510</Characters>
  <Application>Microsoft Office Word</Application>
  <DocSecurity>0</DocSecurity>
  <Lines>354</Lines>
  <Paragraphs>100</Paragraphs>
  <ScaleCrop>false</ScaleCrop>
  <HeadingPairs>
    <vt:vector size="8" baseType="variant">
      <vt:variant>
        <vt:lpstr>Título</vt:lpstr>
      </vt:variant>
      <vt:variant>
        <vt:i4>1</vt:i4>
      </vt:variant>
      <vt:variant>
        <vt:lpstr>Τίτλος</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50139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Marta Hevia Fano</cp:lastModifiedBy>
  <cp:revision>112</cp:revision>
  <cp:lastPrinted>2021-02-26T11:49:00Z</cp:lastPrinted>
  <dcterms:created xsi:type="dcterms:W3CDTF">2020-12-17T13:16:00Z</dcterms:created>
  <dcterms:modified xsi:type="dcterms:W3CDTF">2021-03-11T09:18:00Z</dcterms:modified>
</cp:coreProperties>
</file>